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CB9" w:rsidRDefault="00627BD4" w:rsidP="00564CB9">
      <w:pPr>
        <w:jc w:val="center"/>
        <w:rPr>
          <w:rFonts w:asciiTheme="majorHAnsi" w:hAnsiTheme="majorHAnsi" w:cs="Arial"/>
          <w:b/>
          <w:lang w:val="en-US"/>
        </w:rPr>
      </w:pPr>
      <w:r w:rsidRPr="006001FE">
        <w:rPr>
          <w:rFonts w:asciiTheme="majorHAnsi" w:hAnsiTheme="majorHAnsi" w:cs="Arial"/>
          <w:b/>
        </w:rPr>
        <w:t>LAPORAN</w:t>
      </w:r>
      <w:r w:rsidR="00564CB9">
        <w:rPr>
          <w:rFonts w:asciiTheme="majorHAnsi" w:hAnsiTheme="majorHAnsi" w:cs="Arial"/>
          <w:b/>
          <w:lang w:val="en-US"/>
        </w:rPr>
        <w:t xml:space="preserve"> </w:t>
      </w:r>
      <w:r w:rsidR="003A2133">
        <w:rPr>
          <w:rFonts w:asciiTheme="majorHAnsi" w:hAnsiTheme="majorHAnsi" w:cs="Arial"/>
          <w:b/>
          <w:lang w:val="en-US"/>
        </w:rPr>
        <w:t xml:space="preserve">KEGIATAN </w:t>
      </w:r>
    </w:p>
    <w:p w:rsidR="00627BD4" w:rsidRPr="00564CB9" w:rsidRDefault="003A2133" w:rsidP="00564CB9">
      <w:pPr>
        <w:jc w:val="center"/>
        <w:rPr>
          <w:rFonts w:asciiTheme="majorHAnsi" w:hAnsiTheme="majorHAnsi" w:cs="Arial"/>
          <w:b/>
        </w:rPr>
      </w:pPr>
      <w:r>
        <w:rPr>
          <w:rFonts w:asciiTheme="majorHAnsi" w:hAnsiTheme="majorHAnsi" w:cs="Arial"/>
          <w:b/>
          <w:lang w:val="en-US"/>
        </w:rPr>
        <w:t>TIM PENGENDALIAN INFLASI DAERAH (TPID)</w:t>
      </w:r>
    </w:p>
    <w:p w:rsidR="007B0B42" w:rsidRDefault="007B0B42" w:rsidP="00627BD4">
      <w:pPr>
        <w:jc w:val="center"/>
        <w:rPr>
          <w:rFonts w:asciiTheme="majorHAnsi" w:hAnsiTheme="majorHAnsi" w:cs="Arial"/>
          <w:b/>
          <w:lang w:val="en-US"/>
        </w:rPr>
      </w:pPr>
      <w:r>
        <w:rPr>
          <w:rFonts w:asciiTheme="majorHAnsi" w:hAnsiTheme="majorHAnsi" w:cs="Arial"/>
          <w:b/>
          <w:lang w:val="en-US"/>
        </w:rPr>
        <w:t>TRIWULAN I (JANUARI-MARET)</w:t>
      </w:r>
    </w:p>
    <w:p w:rsidR="00CF4615" w:rsidRDefault="00CF4615" w:rsidP="00627BD4">
      <w:pPr>
        <w:jc w:val="center"/>
        <w:rPr>
          <w:rFonts w:asciiTheme="majorHAnsi" w:hAnsiTheme="majorHAnsi" w:cs="Arial"/>
          <w:b/>
          <w:lang w:val="en-US"/>
        </w:rPr>
      </w:pPr>
      <w:r>
        <w:rPr>
          <w:rFonts w:asciiTheme="majorHAnsi" w:hAnsiTheme="majorHAnsi" w:cs="Arial"/>
          <w:b/>
          <w:lang w:val="en-US"/>
        </w:rPr>
        <w:t>KABUPATEN ALOR</w:t>
      </w:r>
    </w:p>
    <w:p w:rsidR="00627BD4" w:rsidRPr="00C670B5" w:rsidRDefault="00787434" w:rsidP="00627BD4">
      <w:pPr>
        <w:jc w:val="center"/>
        <w:rPr>
          <w:rFonts w:asciiTheme="majorHAnsi" w:hAnsiTheme="majorHAnsi" w:cs="Arial"/>
          <w:b/>
          <w:lang w:val="en-US"/>
        </w:rPr>
      </w:pPr>
      <w:r>
        <w:rPr>
          <w:rFonts w:asciiTheme="majorHAnsi" w:hAnsiTheme="majorHAnsi" w:cs="Arial"/>
          <w:b/>
          <w:lang w:val="en-US"/>
        </w:rPr>
        <w:t>TAHUN 2025</w:t>
      </w:r>
    </w:p>
    <w:p w:rsidR="00627BD4" w:rsidRDefault="00627BD4" w:rsidP="00627BD4">
      <w:pPr>
        <w:snapToGrid w:val="0"/>
        <w:rPr>
          <w:rFonts w:asciiTheme="majorHAnsi" w:hAnsiTheme="majorHAnsi" w:cs="Arial"/>
          <w:b/>
          <w:sz w:val="24"/>
          <w:szCs w:val="24"/>
          <w:lang w:val="en-US"/>
        </w:rPr>
      </w:pPr>
    </w:p>
    <w:p w:rsidR="00627BD4" w:rsidRPr="000D2EC4" w:rsidRDefault="00627BD4" w:rsidP="007F5947">
      <w:pPr>
        <w:pStyle w:val="ListParagraph"/>
        <w:numPr>
          <w:ilvl w:val="0"/>
          <w:numId w:val="3"/>
        </w:numPr>
        <w:ind w:left="567" w:hanging="567"/>
        <w:rPr>
          <w:rFonts w:asciiTheme="majorHAnsi" w:hAnsiTheme="majorHAnsi" w:cs="Arial"/>
          <w:b/>
          <w:sz w:val="24"/>
          <w:szCs w:val="24"/>
        </w:rPr>
      </w:pPr>
      <w:r w:rsidRPr="00C670B5">
        <w:rPr>
          <w:rFonts w:asciiTheme="majorHAnsi" w:hAnsiTheme="majorHAnsi" w:cs="Arial"/>
          <w:b/>
          <w:sz w:val="24"/>
          <w:szCs w:val="24"/>
        </w:rPr>
        <w:t>Pendahuluan</w:t>
      </w:r>
    </w:p>
    <w:p w:rsidR="000D2EC4" w:rsidRPr="009364F9" w:rsidRDefault="000D2EC4" w:rsidP="007F5947">
      <w:pPr>
        <w:pStyle w:val="ListParagraph"/>
        <w:numPr>
          <w:ilvl w:val="0"/>
          <w:numId w:val="5"/>
        </w:numPr>
        <w:rPr>
          <w:rFonts w:asciiTheme="majorHAnsi" w:hAnsiTheme="majorHAnsi" w:cs="Arial"/>
          <w:b/>
          <w:sz w:val="24"/>
          <w:szCs w:val="24"/>
        </w:rPr>
      </w:pPr>
      <w:r>
        <w:rPr>
          <w:rFonts w:asciiTheme="majorHAnsi" w:hAnsiTheme="majorHAnsi" w:cs="Arial"/>
          <w:b/>
          <w:sz w:val="24"/>
          <w:szCs w:val="24"/>
          <w:lang w:val="en-US"/>
        </w:rPr>
        <w:t xml:space="preserve">Latar Belakang </w:t>
      </w:r>
      <w:r w:rsidR="009364F9">
        <w:rPr>
          <w:rFonts w:asciiTheme="majorHAnsi" w:hAnsiTheme="majorHAnsi" w:cs="Arial"/>
          <w:b/>
          <w:sz w:val="24"/>
          <w:szCs w:val="24"/>
          <w:lang w:val="en-US"/>
        </w:rPr>
        <w:t xml:space="preserve">dan tujuan </w:t>
      </w:r>
      <w:r>
        <w:rPr>
          <w:rFonts w:asciiTheme="majorHAnsi" w:hAnsiTheme="majorHAnsi" w:cs="Arial"/>
          <w:b/>
          <w:sz w:val="24"/>
          <w:szCs w:val="24"/>
          <w:lang w:val="en-US"/>
        </w:rPr>
        <w:t>Pembentukan TPID.</w:t>
      </w:r>
    </w:p>
    <w:p w:rsidR="009364F9" w:rsidRPr="00C670B5" w:rsidRDefault="009364F9" w:rsidP="009364F9">
      <w:pPr>
        <w:pStyle w:val="ListParagraph"/>
        <w:ind w:left="927" w:firstLine="491"/>
        <w:jc w:val="both"/>
        <w:rPr>
          <w:rFonts w:asciiTheme="majorHAnsi" w:hAnsiTheme="majorHAnsi" w:cs="Arial"/>
          <w:sz w:val="24"/>
          <w:szCs w:val="24"/>
        </w:rPr>
      </w:pPr>
      <w:r w:rsidRPr="00C670B5">
        <w:rPr>
          <w:rFonts w:asciiTheme="majorHAnsi" w:hAnsiTheme="majorHAnsi" w:cs="Arial"/>
          <w:sz w:val="24"/>
          <w:szCs w:val="24"/>
        </w:rPr>
        <w:t>Indonesia, dengan karakteristik inflasi yang masih cenderung bergejolak yang dipengaruhi oleh sisi suplai (penawaran) berkenaan dengan gangguan produksi, distribusi maupun kebijakan Pemerintah perlu dijaga agar rendah dan stabil. Inflasi yang rendah dan stabil merupakan salah satu prasyarat pertumbuhan ekonomi yang berkesinambungan yang pada akhirnya akan memberikan manfaat bagi peningkatan kesejahteraan masyarakat. Oleh karena itu, pengendalian Inflasi perlu dilakukan bersama antara Pemerintah Pusat dan Pemerintah Daerah untuk berkolaborasi melalui berbagai program dan kegiatan guna mencapai sasaran Inflasi yang telah ditetapkan Pemerintah melalui Peraturan Menteri Keuangan RI No.101/PMK.010/2021 tentang Sasaran Inflasi Tahun 2022, Tahun 2023 dan Tahun 2024.</w:t>
      </w:r>
    </w:p>
    <w:p w:rsidR="009364F9" w:rsidRDefault="009364F9" w:rsidP="009364F9">
      <w:pPr>
        <w:pStyle w:val="ListParagraph"/>
        <w:tabs>
          <w:tab w:val="left" w:pos="1418"/>
        </w:tabs>
        <w:ind w:left="927" w:firstLine="491"/>
        <w:jc w:val="both"/>
        <w:rPr>
          <w:rFonts w:asciiTheme="majorHAnsi" w:hAnsiTheme="majorHAnsi" w:cs="Arial"/>
          <w:sz w:val="24"/>
          <w:szCs w:val="24"/>
          <w:lang w:val="en-US"/>
        </w:rPr>
      </w:pPr>
      <w:r w:rsidRPr="00C670B5">
        <w:rPr>
          <w:rFonts w:asciiTheme="majorHAnsi" w:hAnsiTheme="majorHAnsi" w:cs="Arial"/>
          <w:sz w:val="24"/>
          <w:szCs w:val="24"/>
        </w:rPr>
        <w:t>Kolaborasi intensif antara Pemerintah Pusat dan Pemerintah Daerah guna mewujudkan tingkat inflasi yang rendah stabil antara lain dengan menyelenggarakan Rapat Koordinasi Pusat dan Daerah dalam rangka pengendalian inflasi daerah yang dilaksanakan setiap minggu dan dipimpin langsung oleh Menteri Dalam Negeri atas arahan Bapak Presiden RI. Rapat Koordinasi ini telah membuahkan hasil yang baik yang tercermin dari menurunnya tingkat inflasi Indonesia.</w:t>
      </w:r>
    </w:p>
    <w:p w:rsidR="009364F9" w:rsidRDefault="009364F9" w:rsidP="009364F9">
      <w:pPr>
        <w:pStyle w:val="ListParagraph"/>
        <w:ind w:left="927" w:firstLine="491"/>
        <w:jc w:val="both"/>
        <w:rPr>
          <w:rFonts w:asciiTheme="majorHAnsi" w:hAnsiTheme="majorHAnsi" w:cs="Arial"/>
          <w:sz w:val="24"/>
          <w:szCs w:val="24"/>
          <w:lang w:val="en-US"/>
        </w:rPr>
      </w:pPr>
      <w:r>
        <w:rPr>
          <w:rFonts w:asciiTheme="majorHAnsi" w:hAnsiTheme="majorHAnsi" w:cs="Arial"/>
          <w:sz w:val="24"/>
          <w:szCs w:val="24"/>
          <w:lang w:val="en-US"/>
        </w:rPr>
        <w:t>Oleh karena itu perlu dibentuk Tim Pengendalian Inflasi baik di tingkat Pusat maupun di tingkat Daerah yang bertujuan untuk mengendalikan Inflasi Nasional maupun Inflasi di Daerah dengan menjaga kestabilan harga barang dan jasa yang pada akhirnya akan meningkatkan kesejahteraan sosial masyarakat.</w:t>
      </w:r>
    </w:p>
    <w:p w:rsidR="00693A7F" w:rsidRPr="009364F9" w:rsidRDefault="00693A7F" w:rsidP="00693A7F">
      <w:pPr>
        <w:pStyle w:val="ListParagraph"/>
        <w:spacing w:line="240" w:lineRule="auto"/>
        <w:ind w:left="924" w:firstLine="493"/>
        <w:jc w:val="both"/>
        <w:rPr>
          <w:rFonts w:asciiTheme="majorHAnsi" w:hAnsiTheme="majorHAnsi" w:cs="Arial"/>
          <w:sz w:val="24"/>
          <w:szCs w:val="24"/>
          <w:lang w:val="en-US"/>
        </w:rPr>
      </w:pPr>
    </w:p>
    <w:p w:rsidR="009364F9" w:rsidRPr="000D3477" w:rsidRDefault="009364F9" w:rsidP="007F5947">
      <w:pPr>
        <w:pStyle w:val="ListParagraph"/>
        <w:numPr>
          <w:ilvl w:val="0"/>
          <w:numId w:val="5"/>
        </w:numPr>
        <w:rPr>
          <w:rFonts w:asciiTheme="majorHAnsi" w:hAnsiTheme="majorHAnsi" w:cs="Arial"/>
          <w:b/>
          <w:sz w:val="24"/>
          <w:szCs w:val="24"/>
        </w:rPr>
      </w:pPr>
      <w:r>
        <w:rPr>
          <w:rFonts w:asciiTheme="majorHAnsi" w:hAnsiTheme="majorHAnsi" w:cs="Arial"/>
          <w:b/>
          <w:sz w:val="24"/>
          <w:szCs w:val="24"/>
          <w:lang w:val="en-US"/>
        </w:rPr>
        <w:t>Kondisi IPH di Daerah.</w:t>
      </w:r>
    </w:p>
    <w:p w:rsidR="00787434" w:rsidRPr="00C3785D" w:rsidRDefault="009364F9" w:rsidP="00EA4FA9">
      <w:pPr>
        <w:pStyle w:val="ListParagraph"/>
        <w:ind w:left="993" w:firstLine="425"/>
        <w:jc w:val="both"/>
        <w:rPr>
          <w:rFonts w:asciiTheme="majorHAnsi" w:hAnsiTheme="majorHAnsi" w:cs="Arial"/>
          <w:sz w:val="24"/>
          <w:szCs w:val="24"/>
        </w:rPr>
      </w:pPr>
      <w:r w:rsidRPr="00693A7F">
        <w:rPr>
          <w:rFonts w:asciiTheme="majorHAnsi" w:hAnsiTheme="majorHAnsi" w:cs="Arial"/>
          <w:sz w:val="24"/>
          <w:szCs w:val="24"/>
        </w:rPr>
        <w:t>Di Provinsi NTT ada 5 (lima) Kabupaten/Kota yang menjadi rujukan dalam perhitungan Inflasi Daerah di Provinsi Nusa Tenggara Timur (NTT) antara lain Kota Kupang, Maumere, Waingapu, Kabupaten TTS dan Ngada, sedangkan untuk Kabupaten Alor pada tingkatan perhitungan Indeks Perkembangan Harga (IPH).</w:t>
      </w:r>
    </w:p>
    <w:p w:rsidR="00787434" w:rsidRPr="00C3785D" w:rsidRDefault="00787434" w:rsidP="00EA4FA9">
      <w:pPr>
        <w:pStyle w:val="ListParagraph"/>
        <w:ind w:left="993" w:firstLine="425"/>
        <w:jc w:val="both"/>
        <w:rPr>
          <w:rFonts w:asciiTheme="majorHAnsi" w:hAnsiTheme="majorHAnsi" w:cs="Arial"/>
          <w:sz w:val="24"/>
          <w:szCs w:val="24"/>
        </w:rPr>
      </w:pPr>
    </w:p>
    <w:p w:rsidR="009364F9" w:rsidRPr="007B0B42" w:rsidRDefault="009364F9" w:rsidP="00EA4FA9">
      <w:pPr>
        <w:pStyle w:val="ListParagraph"/>
        <w:ind w:left="993" w:firstLine="425"/>
        <w:jc w:val="both"/>
        <w:rPr>
          <w:rFonts w:asciiTheme="majorHAnsi" w:hAnsiTheme="majorHAnsi" w:cs="Arial"/>
          <w:sz w:val="24"/>
          <w:szCs w:val="24"/>
        </w:rPr>
      </w:pPr>
      <w:r w:rsidRPr="00693A7F">
        <w:rPr>
          <w:rFonts w:asciiTheme="majorHAnsi" w:hAnsiTheme="majorHAnsi" w:cs="Arial"/>
          <w:sz w:val="24"/>
          <w:szCs w:val="24"/>
        </w:rPr>
        <w:t xml:space="preserve"> </w:t>
      </w:r>
    </w:p>
    <w:p w:rsidR="00787434" w:rsidRDefault="00787434" w:rsidP="00787434">
      <w:pPr>
        <w:ind w:left="993" w:firstLine="425"/>
        <w:jc w:val="both"/>
        <w:rPr>
          <w:rFonts w:asciiTheme="majorHAnsi" w:hAnsiTheme="majorHAnsi" w:cs="Arial"/>
          <w:sz w:val="24"/>
          <w:szCs w:val="24"/>
          <w:lang w:val="en-US"/>
        </w:rPr>
      </w:pPr>
      <w:r w:rsidRPr="00D84969">
        <w:rPr>
          <w:rFonts w:asciiTheme="majorHAnsi" w:hAnsiTheme="majorHAnsi" w:cs="Arial"/>
          <w:sz w:val="24"/>
          <w:szCs w:val="24"/>
          <w:lang w:val="en-US"/>
        </w:rPr>
        <w:lastRenderedPageBreak/>
        <w:t xml:space="preserve">Indikator Perkembangan Harga (IPH) di Kabupaten Alor </w:t>
      </w:r>
      <w:r>
        <w:rPr>
          <w:rFonts w:asciiTheme="majorHAnsi" w:hAnsiTheme="majorHAnsi" w:cs="Arial"/>
          <w:sz w:val="24"/>
          <w:szCs w:val="24"/>
          <w:lang w:val="en-US"/>
        </w:rPr>
        <w:t>sejak bulan Januari  sampai Bulan Maret 2025 adalah</w:t>
      </w:r>
      <w:r w:rsidRPr="00D84969">
        <w:rPr>
          <w:rFonts w:asciiTheme="majorHAnsi" w:hAnsiTheme="majorHAnsi" w:cs="Arial"/>
          <w:sz w:val="24"/>
          <w:szCs w:val="24"/>
          <w:lang w:val="en-US"/>
        </w:rPr>
        <w:t xml:space="preserve"> sebagai berikut :</w:t>
      </w:r>
    </w:p>
    <w:p w:rsidR="00787434" w:rsidRDefault="00787434" w:rsidP="007F5947">
      <w:pPr>
        <w:pStyle w:val="ListParagraph"/>
        <w:numPr>
          <w:ilvl w:val="0"/>
          <w:numId w:val="6"/>
        </w:numPr>
        <w:ind w:left="1418" w:hanging="425"/>
        <w:jc w:val="both"/>
        <w:rPr>
          <w:rFonts w:asciiTheme="majorHAnsi" w:hAnsiTheme="majorHAnsi" w:cs="Arial"/>
          <w:sz w:val="24"/>
          <w:szCs w:val="24"/>
          <w:lang w:val="en-US"/>
        </w:rPr>
      </w:pPr>
      <w:r>
        <w:rPr>
          <w:rFonts w:asciiTheme="majorHAnsi" w:hAnsiTheme="majorHAnsi" w:cs="Arial"/>
          <w:sz w:val="24"/>
          <w:szCs w:val="24"/>
          <w:lang w:val="en-US"/>
        </w:rPr>
        <w:t>Pa</w:t>
      </w:r>
      <w:r w:rsidRPr="003A2E60">
        <w:rPr>
          <w:rFonts w:asciiTheme="majorHAnsi" w:hAnsiTheme="majorHAnsi" w:cs="Arial"/>
          <w:sz w:val="24"/>
          <w:szCs w:val="24"/>
          <w:lang w:val="en-US"/>
        </w:rPr>
        <w:t xml:space="preserve">da Bulan </w:t>
      </w:r>
      <w:r>
        <w:rPr>
          <w:rFonts w:asciiTheme="majorHAnsi" w:hAnsiTheme="majorHAnsi" w:cs="Arial"/>
          <w:sz w:val="24"/>
          <w:szCs w:val="24"/>
          <w:lang w:val="en-US"/>
        </w:rPr>
        <w:t>Januari minggu ke-5</w:t>
      </w:r>
      <w:r w:rsidRPr="003A2E60">
        <w:rPr>
          <w:rFonts w:asciiTheme="majorHAnsi" w:hAnsiTheme="majorHAnsi" w:cs="Arial"/>
          <w:sz w:val="24"/>
          <w:szCs w:val="24"/>
          <w:lang w:val="en-US"/>
        </w:rPr>
        <w:t xml:space="preserve"> </w:t>
      </w:r>
      <w:r>
        <w:rPr>
          <w:rFonts w:asciiTheme="majorHAnsi" w:hAnsiTheme="majorHAnsi" w:cs="Arial"/>
          <w:sz w:val="24"/>
          <w:szCs w:val="24"/>
          <w:lang w:val="en-US"/>
        </w:rPr>
        <w:t>IPH Kabupaten Alor sebesar 2,15%</w:t>
      </w:r>
      <w:r w:rsidRPr="003A2E60">
        <w:rPr>
          <w:rFonts w:asciiTheme="majorHAnsi" w:hAnsiTheme="majorHAnsi" w:cs="Arial"/>
          <w:sz w:val="24"/>
          <w:szCs w:val="24"/>
          <w:lang w:val="en-US"/>
        </w:rPr>
        <w:t xml:space="preserve"> de</w:t>
      </w:r>
      <w:r>
        <w:rPr>
          <w:rFonts w:asciiTheme="majorHAnsi" w:hAnsiTheme="majorHAnsi" w:cs="Arial"/>
          <w:sz w:val="24"/>
          <w:szCs w:val="24"/>
          <w:lang w:val="en-US"/>
        </w:rPr>
        <w:t>ngan komoditas yang mengalami kenaikan harga adalah cabai rawit dan cabai merah.</w:t>
      </w:r>
    </w:p>
    <w:p w:rsidR="00787434" w:rsidRDefault="00787434" w:rsidP="007F5947">
      <w:pPr>
        <w:pStyle w:val="ListParagraph"/>
        <w:numPr>
          <w:ilvl w:val="0"/>
          <w:numId w:val="6"/>
        </w:numPr>
        <w:ind w:left="1418" w:hanging="425"/>
        <w:jc w:val="both"/>
        <w:rPr>
          <w:rFonts w:asciiTheme="majorHAnsi" w:hAnsiTheme="majorHAnsi" w:cs="Arial"/>
          <w:sz w:val="24"/>
          <w:szCs w:val="24"/>
          <w:lang w:val="en-US"/>
        </w:rPr>
      </w:pPr>
      <w:r w:rsidRPr="00735D24">
        <w:rPr>
          <w:rFonts w:asciiTheme="majorHAnsi" w:hAnsiTheme="majorHAnsi" w:cs="Arial"/>
          <w:sz w:val="24"/>
          <w:szCs w:val="24"/>
          <w:lang w:val="en-US"/>
        </w:rPr>
        <w:t xml:space="preserve">Pada Bulan </w:t>
      </w:r>
      <w:r>
        <w:rPr>
          <w:rFonts w:asciiTheme="majorHAnsi" w:hAnsiTheme="majorHAnsi" w:cs="Arial"/>
          <w:sz w:val="24"/>
          <w:szCs w:val="24"/>
          <w:lang w:val="en-US"/>
        </w:rPr>
        <w:t xml:space="preserve">Februari </w:t>
      </w:r>
      <w:r w:rsidRPr="00735D24">
        <w:rPr>
          <w:rFonts w:asciiTheme="majorHAnsi" w:hAnsiTheme="majorHAnsi" w:cs="Arial"/>
          <w:sz w:val="24"/>
          <w:szCs w:val="24"/>
          <w:lang w:val="en-US"/>
        </w:rPr>
        <w:t xml:space="preserve">minggu </w:t>
      </w:r>
      <w:r>
        <w:rPr>
          <w:rFonts w:asciiTheme="majorHAnsi" w:hAnsiTheme="majorHAnsi" w:cs="Arial"/>
          <w:sz w:val="24"/>
          <w:szCs w:val="24"/>
          <w:lang w:val="en-US"/>
        </w:rPr>
        <w:t>ke-4</w:t>
      </w:r>
      <w:r w:rsidRPr="00735D24">
        <w:rPr>
          <w:rFonts w:asciiTheme="majorHAnsi" w:hAnsiTheme="majorHAnsi" w:cs="Arial"/>
          <w:sz w:val="24"/>
          <w:szCs w:val="24"/>
          <w:lang w:val="en-US"/>
        </w:rPr>
        <w:t xml:space="preserve"> IPH Kabupaten Alor sebesar </w:t>
      </w:r>
      <w:r>
        <w:rPr>
          <w:rFonts w:asciiTheme="majorHAnsi" w:hAnsiTheme="majorHAnsi" w:cs="Arial"/>
          <w:sz w:val="24"/>
          <w:szCs w:val="24"/>
          <w:lang w:val="en-US"/>
        </w:rPr>
        <w:t>-0,61</w:t>
      </w:r>
      <w:r w:rsidRPr="00735D24">
        <w:rPr>
          <w:rFonts w:asciiTheme="majorHAnsi" w:hAnsiTheme="majorHAnsi" w:cs="Arial"/>
          <w:sz w:val="24"/>
          <w:szCs w:val="24"/>
          <w:lang w:val="en-US"/>
        </w:rPr>
        <w:t xml:space="preserve">% dengan komoditas yang mengalami </w:t>
      </w:r>
      <w:r>
        <w:rPr>
          <w:rFonts w:asciiTheme="majorHAnsi" w:hAnsiTheme="majorHAnsi" w:cs="Arial"/>
          <w:sz w:val="24"/>
          <w:szCs w:val="24"/>
          <w:lang w:val="en-US"/>
        </w:rPr>
        <w:t>penurunan</w:t>
      </w:r>
      <w:r w:rsidRPr="00735D24">
        <w:rPr>
          <w:rFonts w:asciiTheme="majorHAnsi" w:hAnsiTheme="majorHAnsi" w:cs="Arial"/>
          <w:sz w:val="24"/>
          <w:szCs w:val="24"/>
          <w:lang w:val="en-US"/>
        </w:rPr>
        <w:t xml:space="preserve"> harga adalah </w:t>
      </w:r>
      <w:r>
        <w:rPr>
          <w:rFonts w:asciiTheme="majorHAnsi" w:hAnsiTheme="majorHAnsi" w:cs="Arial"/>
          <w:sz w:val="24"/>
          <w:szCs w:val="24"/>
          <w:lang w:val="en-US"/>
        </w:rPr>
        <w:t>telur ayam ras, cabai rawit</w:t>
      </w:r>
      <w:r w:rsidRPr="00735D24">
        <w:rPr>
          <w:rFonts w:asciiTheme="majorHAnsi" w:hAnsiTheme="majorHAnsi" w:cs="Arial"/>
          <w:sz w:val="24"/>
          <w:szCs w:val="24"/>
          <w:lang w:val="en-US"/>
        </w:rPr>
        <w:t xml:space="preserve"> dan </w:t>
      </w:r>
      <w:r>
        <w:rPr>
          <w:rFonts w:asciiTheme="majorHAnsi" w:hAnsiTheme="majorHAnsi" w:cs="Arial"/>
          <w:sz w:val="24"/>
          <w:szCs w:val="24"/>
          <w:lang w:val="en-US"/>
        </w:rPr>
        <w:t>bawang merah.</w:t>
      </w:r>
    </w:p>
    <w:p w:rsidR="00787434" w:rsidRPr="00EF5C07" w:rsidRDefault="00787434" w:rsidP="007F5947">
      <w:pPr>
        <w:pStyle w:val="ListParagraph"/>
        <w:numPr>
          <w:ilvl w:val="0"/>
          <w:numId w:val="6"/>
        </w:numPr>
        <w:ind w:left="1418" w:hanging="425"/>
        <w:jc w:val="both"/>
        <w:rPr>
          <w:rFonts w:asciiTheme="majorHAnsi" w:hAnsiTheme="majorHAnsi" w:cs="Arial"/>
          <w:sz w:val="24"/>
          <w:szCs w:val="24"/>
          <w:lang w:val="en-US"/>
        </w:rPr>
      </w:pPr>
      <w:r w:rsidRPr="00735D24">
        <w:rPr>
          <w:rFonts w:asciiTheme="majorHAnsi" w:hAnsiTheme="majorHAnsi" w:cs="Arial"/>
          <w:sz w:val="24"/>
          <w:szCs w:val="24"/>
          <w:lang w:val="en-US"/>
        </w:rPr>
        <w:t xml:space="preserve">Pada Bulan </w:t>
      </w:r>
      <w:r>
        <w:rPr>
          <w:rFonts w:asciiTheme="majorHAnsi" w:hAnsiTheme="majorHAnsi" w:cs="Arial"/>
          <w:sz w:val="24"/>
          <w:szCs w:val="24"/>
          <w:lang w:val="en-US"/>
        </w:rPr>
        <w:t>Maret</w:t>
      </w:r>
      <w:r w:rsidRPr="00735D24">
        <w:rPr>
          <w:rFonts w:asciiTheme="majorHAnsi" w:hAnsiTheme="majorHAnsi" w:cs="Arial"/>
          <w:sz w:val="24"/>
          <w:szCs w:val="24"/>
          <w:lang w:val="en-US"/>
        </w:rPr>
        <w:t xml:space="preserve"> </w:t>
      </w:r>
      <w:r>
        <w:rPr>
          <w:rFonts w:asciiTheme="majorHAnsi" w:hAnsiTheme="majorHAnsi" w:cs="Arial"/>
          <w:sz w:val="24"/>
          <w:szCs w:val="24"/>
          <w:lang w:val="en-US"/>
        </w:rPr>
        <w:t xml:space="preserve">minggu ke-3 </w:t>
      </w:r>
      <w:r w:rsidR="00D21B05">
        <w:rPr>
          <w:rFonts w:asciiTheme="majorHAnsi" w:hAnsiTheme="majorHAnsi" w:cs="Arial"/>
          <w:sz w:val="24"/>
          <w:szCs w:val="24"/>
          <w:lang w:val="en-US"/>
        </w:rPr>
        <w:t xml:space="preserve">di Kabupaten Alor </w:t>
      </w:r>
      <w:r w:rsidRPr="00EF5C07">
        <w:rPr>
          <w:rFonts w:asciiTheme="majorHAnsi" w:hAnsiTheme="majorHAnsi" w:cs="Arial"/>
          <w:sz w:val="24"/>
          <w:szCs w:val="24"/>
          <w:lang w:val="en-US"/>
        </w:rPr>
        <w:t xml:space="preserve">komoditas yang mengalami kenaikan harga adalah </w:t>
      </w:r>
      <w:r>
        <w:rPr>
          <w:rFonts w:asciiTheme="majorHAnsi" w:hAnsiTheme="majorHAnsi" w:cs="Arial"/>
          <w:sz w:val="24"/>
          <w:szCs w:val="24"/>
          <w:lang w:val="en-US"/>
        </w:rPr>
        <w:t>gula pasir</w:t>
      </w:r>
      <w:r w:rsidRPr="00EF5C07">
        <w:rPr>
          <w:rFonts w:asciiTheme="majorHAnsi" w:hAnsiTheme="majorHAnsi" w:cs="Arial"/>
          <w:sz w:val="24"/>
          <w:szCs w:val="24"/>
          <w:lang w:val="en-US"/>
        </w:rPr>
        <w:t xml:space="preserve">, bawang merah dan </w:t>
      </w:r>
      <w:r>
        <w:rPr>
          <w:rFonts w:asciiTheme="majorHAnsi" w:hAnsiTheme="majorHAnsi" w:cs="Arial"/>
          <w:sz w:val="24"/>
          <w:szCs w:val="24"/>
          <w:lang w:val="en-US"/>
        </w:rPr>
        <w:t>telur ayam ras</w:t>
      </w:r>
      <w:r w:rsidRPr="00EF5C07">
        <w:rPr>
          <w:rFonts w:asciiTheme="majorHAnsi" w:hAnsiTheme="majorHAnsi" w:cs="Arial"/>
          <w:sz w:val="24"/>
          <w:szCs w:val="24"/>
          <w:lang w:val="en-US"/>
        </w:rPr>
        <w:t>.</w:t>
      </w:r>
    </w:p>
    <w:p w:rsidR="00DF19B9" w:rsidRPr="00D21B05" w:rsidRDefault="00DF19B9" w:rsidP="00905A91">
      <w:pPr>
        <w:spacing w:line="240" w:lineRule="auto"/>
        <w:jc w:val="both"/>
        <w:rPr>
          <w:rFonts w:asciiTheme="majorHAnsi" w:hAnsiTheme="majorHAnsi" w:cs="Arial"/>
          <w:sz w:val="24"/>
          <w:szCs w:val="24"/>
          <w:lang w:val="en-US"/>
        </w:rPr>
      </w:pPr>
    </w:p>
    <w:p w:rsidR="000D3477" w:rsidRPr="000D3477" w:rsidRDefault="000D3477" w:rsidP="007F5947">
      <w:pPr>
        <w:pStyle w:val="ListParagraph"/>
        <w:numPr>
          <w:ilvl w:val="0"/>
          <w:numId w:val="3"/>
        </w:numPr>
        <w:ind w:left="567" w:hanging="567"/>
        <w:rPr>
          <w:rFonts w:asciiTheme="majorHAnsi" w:hAnsiTheme="majorHAnsi" w:cs="Arial"/>
          <w:b/>
          <w:sz w:val="24"/>
          <w:szCs w:val="24"/>
        </w:rPr>
      </w:pPr>
      <w:r>
        <w:rPr>
          <w:rFonts w:asciiTheme="majorHAnsi" w:hAnsiTheme="majorHAnsi" w:cs="Arial"/>
          <w:b/>
          <w:sz w:val="24"/>
          <w:szCs w:val="24"/>
          <w:lang w:val="en-US"/>
        </w:rPr>
        <w:t>Pelaksanaan Pengendalian Inflasi di Daerah</w:t>
      </w:r>
    </w:p>
    <w:p w:rsidR="00D21B05" w:rsidRPr="00E76685" w:rsidRDefault="00D21B05" w:rsidP="00905A91">
      <w:pPr>
        <w:pStyle w:val="ListParagraph"/>
        <w:ind w:left="567"/>
        <w:jc w:val="both"/>
        <w:rPr>
          <w:rFonts w:asciiTheme="majorHAnsi" w:hAnsiTheme="majorHAnsi" w:cs="Arial"/>
          <w:bCs/>
          <w:sz w:val="24"/>
          <w:szCs w:val="24"/>
          <w:lang w:val="en-US"/>
        </w:rPr>
      </w:pPr>
      <w:r>
        <w:rPr>
          <w:rFonts w:asciiTheme="majorHAnsi" w:hAnsiTheme="majorHAnsi" w:cs="Arial"/>
          <w:sz w:val="24"/>
          <w:szCs w:val="24"/>
          <w:lang w:val="en-US"/>
        </w:rPr>
        <w:t xml:space="preserve">Beberapa kegiatan </w:t>
      </w:r>
      <w:r>
        <w:rPr>
          <w:rFonts w:asciiTheme="majorHAnsi" w:hAnsiTheme="majorHAnsi" w:cs="Arial"/>
          <w:bCs/>
          <w:sz w:val="24"/>
          <w:szCs w:val="24"/>
          <w:lang w:val="en-US"/>
        </w:rPr>
        <w:t xml:space="preserve">yang dilakukan Tim Pengendalian Inflasi Daerah selama Bulan Januari sampai Bulan Maret 2025 </w:t>
      </w:r>
      <w:r w:rsidR="006A0B38">
        <w:rPr>
          <w:rFonts w:asciiTheme="majorHAnsi" w:hAnsiTheme="majorHAnsi" w:cs="Arial"/>
          <w:bCs/>
          <w:sz w:val="24"/>
          <w:szCs w:val="24"/>
          <w:lang w:val="en-US"/>
        </w:rPr>
        <w:t xml:space="preserve">dalam menjaga kestabilan harga barang </w:t>
      </w:r>
      <w:r>
        <w:rPr>
          <w:rFonts w:asciiTheme="majorHAnsi" w:hAnsiTheme="majorHAnsi" w:cs="Arial"/>
          <w:bCs/>
          <w:sz w:val="24"/>
          <w:szCs w:val="24"/>
          <w:lang w:val="en-US"/>
        </w:rPr>
        <w:t>terutama memasuki bulan suci Ramadhan dan Hari Raya Idul Fitri, antara lain :</w:t>
      </w:r>
    </w:p>
    <w:p w:rsidR="003548D6" w:rsidRPr="003548D6" w:rsidRDefault="00D21B05" w:rsidP="007F5947">
      <w:pPr>
        <w:pStyle w:val="ListParagraph"/>
        <w:numPr>
          <w:ilvl w:val="0"/>
          <w:numId w:val="4"/>
        </w:numPr>
        <w:ind w:left="1134" w:hanging="567"/>
        <w:jc w:val="both"/>
        <w:rPr>
          <w:rFonts w:asciiTheme="majorHAnsi" w:hAnsiTheme="majorHAnsi" w:cs="Arial"/>
          <w:sz w:val="24"/>
          <w:szCs w:val="24"/>
        </w:rPr>
      </w:pPr>
      <w:r>
        <w:rPr>
          <w:rFonts w:asciiTheme="majorHAnsi" w:hAnsiTheme="majorHAnsi" w:cs="Arial"/>
          <w:sz w:val="24"/>
          <w:szCs w:val="24"/>
          <w:lang w:val="en-US"/>
        </w:rPr>
        <w:t>Melaksanakan</w:t>
      </w:r>
      <w:r w:rsidRPr="00997A22">
        <w:rPr>
          <w:rFonts w:asciiTheme="majorHAnsi" w:hAnsiTheme="majorHAnsi" w:cs="Arial"/>
          <w:sz w:val="24"/>
          <w:szCs w:val="24"/>
        </w:rPr>
        <w:t xml:space="preserve"> Gerakan Pangan Murah (GPM) bagi masyarakat melalui Operasi Pasar Murah </w:t>
      </w:r>
      <w:r>
        <w:rPr>
          <w:rFonts w:asciiTheme="majorHAnsi" w:hAnsiTheme="majorHAnsi" w:cs="Arial"/>
          <w:sz w:val="24"/>
          <w:szCs w:val="24"/>
          <w:lang w:val="en-US"/>
        </w:rPr>
        <w:t xml:space="preserve">(beras, minyak goreng, gula dsb) </w:t>
      </w:r>
      <w:r w:rsidR="003548D6">
        <w:rPr>
          <w:rFonts w:asciiTheme="majorHAnsi" w:hAnsiTheme="majorHAnsi" w:cs="Arial"/>
          <w:sz w:val="24"/>
          <w:szCs w:val="24"/>
          <w:lang w:val="en-US"/>
        </w:rPr>
        <w:t>di Desa/ Kelurahan Kabupaten Alor antara lain :</w:t>
      </w:r>
    </w:p>
    <w:p w:rsidR="00D21B05" w:rsidRPr="003548D6" w:rsidRDefault="003548D6" w:rsidP="007F5947">
      <w:pPr>
        <w:pStyle w:val="ListParagraph"/>
        <w:numPr>
          <w:ilvl w:val="0"/>
          <w:numId w:val="7"/>
        </w:numPr>
        <w:ind w:left="1418" w:hanging="284"/>
        <w:jc w:val="both"/>
        <w:rPr>
          <w:rFonts w:asciiTheme="majorHAnsi" w:hAnsiTheme="majorHAnsi" w:cs="Arial"/>
          <w:sz w:val="24"/>
          <w:szCs w:val="24"/>
        </w:rPr>
      </w:pPr>
      <w:r>
        <w:rPr>
          <w:rFonts w:asciiTheme="majorHAnsi" w:hAnsiTheme="majorHAnsi" w:cs="Arial"/>
          <w:sz w:val="24"/>
          <w:szCs w:val="24"/>
          <w:lang w:val="en-US"/>
        </w:rPr>
        <w:t xml:space="preserve">Di </w:t>
      </w:r>
      <w:r w:rsidR="00D21B05" w:rsidRPr="00997A22">
        <w:rPr>
          <w:rFonts w:asciiTheme="majorHAnsi" w:hAnsiTheme="majorHAnsi" w:cs="Arial"/>
          <w:sz w:val="24"/>
          <w:szCs w:val="24"/>
        </w:rPr>
        <w:t xml:space="preserve">Kelurahan </w:t>
      </w:r>
      <w:r w:rsidR="00D21B05">
        <w:rPr>
          <w:rFonts w:asciiTheme="majorHAnsi" w:hAnsiTheme="majorHAnsi" w:cs="Arial"/>
          <w:sz w:val="24"/>
          <w:szCs w:val="24"/>
          <w:lang w:val="en-US"/>
        </w:rPr>
        <w:t xml:space="preserve">Kalabahi Tengah Kecamatan Teluk Mutiara pada </w:t>
      </w:r>
      <w:r w:rsidR="00D21B05" w:rsidRPr="00997A22">
        <w:rPr>
          <w:rFonts w:asciiTheme="majorHAnsi" w:hAnsiTheme="majorHAnsi" w:cs="Arial"/>
          <w:sz w:val="24"/>
          <w:szCs w:val="24"/>
        </w:rPr>
        <w:t xml:space="preserve">tanggal </w:t>
      </w:r>
      <w:r w:rsidR="00D21B05">
        <w:rPr>
          <w:rFonts w:asciiTheme="majorHAnsi" w:hAnsiTheme="majorHAnsi" w:cs="Arial"/>
          <w:sz w:val="24"/>
          <w:szCs w:val="24"/>
          <w:lang w:val="en-US"/>
        </w:rPr>
        <w:t>10 dan 11</w:t>
      </w:r>
      <w:r w:rsidR="00D21B05" w:rsidRPr="00997A22">
        <w:rPr>
          <w:rFonts w:asciiTheme="majorHAnsi" w:hAnsiTheme="majorHAnsi" w:cs="Arial"/>
          <w:sz w:val="24"/>
          <w:szCs w:val="24"/>
        </w:rPr>
        <w:t xml:space="preserve"> Maret 202</w:t>
      </w:r>
      <w:r w:rsidR="00D21B05">
        <w:rPr>
          <w:rFonts w:asciiTheme="majorHAnsi" w:hAnsiTheme="majorHAnsi" w:cs="Arial"/>
          <w:sz w:val="24"/>
          <w:szCs w:val="24"/>
          <w:lang w:val="en-US"/>
        </w:rPr>
        <w:t>5</w:t>
      </w:r>
      <w:r w:rsidR="00D21B05" w:rsidRPr="00997A22">
        <w:rPr>
          <w:rFonts w:asciiTheme="majorHAnsi" w:hAnsiTheme="majorHAnsi" w:cs="Arial"/>
          <w:sz w:val="24"/>
          <w:szCs w:val="24"/>
        </w:rPr>
        <w:t>.</w:t>
      </w:r>
    </w:p>
    <w:p w:rsidR="003548D6" w:rsidRPr="00997A22" w:rsidRDefault="003548D6" w:rsidP="007F5947">
      <w:pPr>
        <w:pStyle w:val="ListParagraph"/>
        <w:numPr>
          <w:ilvl w:val="0"/>
          <w:numId w:val="7"/>
        </w:numPr>
        <w:ind w:left="1418" w:hanging="284"/>
        <w:jc w:val="both"/>
        <w:rPr>
          <w:rFonts w:asciiTheme="majorHAnsi" w:hAnsiTheme="majorHAnsi" w:cs="Arial"/>
          <w:sz w:val="24"/>
          <w:szCs w:val="24"/>
        </w:rPr>
      </w:pPr>
      <w:r>
        <w:rPr>
          <w:rFonts w:asciiTheme="majorHAnsi" w:hAnsiTheme="majorHAnsi" w:cs="Arial"/>
          <w:sz w:val="24"/>
          <w:szCs w:val="24"/>
          <w:lang w:val="en-US"/>
        </w:rPr>
        <w:t>D</w:t>
      </w:r>
      <w:r w:rsidRPr="00997A22">
        <w:rPr>
          <w:rFonts w:asciiTheme="majorHAnsi" w:hAnsiTheme="majorHAnsi" w:cs="Arial"/>
          <w:sz w:val="24"/>
          <w:szCs w:val="24"/>
        </w:rPr>
        <w:t xml:space="preserve">i </w:t>
      </w:r>
      <w:r>
        <w:rPr>
          <w:rFonts w:asciiTheme="majorHAnsi" w:hAnsiTheme="majorHAnsi" w:cs="Arial"/>
          <w:sz w:val="24"/>
          <w:szCs w:val="24"/>
          <w:lang w:val="en-US"/>
        </w:rPr>
        <w:t xml:space="preserve">Desa </w:t>
      </w:r>
      <w:r>
        <w:rPr>
          <w:rFonts w:asciiTheme="majorHAnsi" w:hAnsiTheme="majorHAnsi" w:cs="Arial"/>
          <w:sz w:val="24"/>
          <w:szCs w:val="24"/>
        </w:rPr>
        <w:t xml:space="preserve">Alor </w:t>
      </w:r>
      <w:r>
        <w:rPr>
          <w:rFonts w:asciiTheme="majorHAnsi" w:hAnsiTheme="majorHAnsi" w:cs="Arial"/>
          <w:sz w:val="24"/>
          <w:szCs w:val="24"/>
          <w:lang w:val="en-US"/>
        </w:rPr>
        <w:t>Besar</w:t>
      </w:r>
      <w:r w:rsidRPr="00997A22">
        <w:rPr>
          <w:rFonts w:asciiTheme="majorHAnsi" w:hAnsiTheme="majorHAnsi" w:cs="Arial"/>
          <w:sz w:val="24"/>
          <w:szCs w:val="24"/>
        </w:rPr>
        <w:t xml:space="preserve"> </w:t>
      </w:r>
      <w:r w:rsidRPr="00B43EDF">
        <w:rPr>
          <w:rFonts w:asciiTheme="majorHAnsi" w:hAnsiTheme="majorHAnsi" w:cs="Arial"/>
          <w:sz w:val="24"/>
          <w:szCs w:val="24"/>
        </w:rPr>
        <w:t xml:space="preserve"> Kecamatan </w:t>
      </w:r>
      <w:r>
        <w:rPr>
          <w:rFonts w:asciiTheme="majorHAnsi" w:hAnsiTheme="majorHAnsi" w:cs="Arial"/>
          <w:sz w:val="24"/>
          <w:szCs w:val="24"/>
          <w:lang w:val="en-US"/>
        </w:rPr>
        <w:t xml:space="preserve">Alor Barat Laut </w:t>
      </w:r>
      <w:r w:rsidRPr="00B43EDF">
        <w:rPr>
          <w:rFonts w:asciiTheme="majorHAnsi" w:hAnsiTheme="majorHAnsi" w:cs="Arial"/>
          <w:sz w:val="24"/>
          <w:szCs w:val="24"/>
        </w:rPr>
        <w:t xml:space="preserve"> pada </w:t>
      </w:r>
      <w:r w:rsidRPr="00997A22">
        <w:rPr>
          <w:rFonts w:asciiTheme="majorHAnsi" w:hAnsiTheme="majorHAnsi" w:cs="Arial"/>
          <w:sz w:val="24"/>
          <w:szCs w:val="24"/>
        </w:rPr>
        <w:t xml:space="preserve">tanggal </w:t>
      </w:r>
      <w:r>
        <w:rPr>
          <w:rFonts w:asciiTheme="majorHAnsi" w:hAnsiTheme="majorHAnsi" w:cs="Arial"/>
          <w:sz w:val="24"/>
          <w:szCs w:val="24"/>
          <w:lang w:val="en-US"/>
        </w:rPr>
        <w:t>14</w:t>
      </w:r>
      <w:r w:rsidRPr="00997A22">
        <w:rPr>
          <w:rFonts w:asciiTheme="majorHAnsi" w:hAnsiTheme="majorHAnsi" w:cs="Arial"/>
          <w:sz w:val="24"/>
          <w:szCs w:val="24"/>
        </w:rPr>
        <w:t xml:space="preserve"> Maret 202</w:t>
      </w:r>
      <w:r w:rsidRPr="00B43EDF">
        <w:rPr>
          <w:rFonts w:asciiTheme="majorHAnsi" w:hAnsiTheme="majorHAnsi" w:cs="Arial"/>
          <w:sz w:val="24"/>
          <w:szCs w:val="24"/>
        </w:rPr>
        <w:t>5</w:t>
      </w:r>
      <w:r w:rsidRPr="00997A22">
        <w:rPr>
          <w:rFonts w:asciiTheme="majorHAnsi" w:hAnsiTheme="majorHAnsi" w:cs="Arial"/>
          <w:sz w:val="24"/>
          <w:szCs w:val="24"/>
        </w:rPr>
        <w:t>.</w:t>
      </w:r>
    </w:p>
    <w:p w:rsidR="003548D6" w:rsidRPr="003548D6" w:rsidRDefault="003548D6" w:rsidP="007F5947">
      <w:pPr>
        <w:pStyle w:val="ListParagraph"/>
        <w:numPr>
          <w:ilvl w:val="0"/>
          <w:numId w:val="7"/>
        </w:numPr>
        <w:ind w:left="1418" w:hanging="284"/>
        <w:jc w:val="both"/>
        <w:rPr>
          <w:rFonts w:asciiTheme="majorHAnsi" w:hAnsiTheme="majorHAnsi" w:cs="Arial"/>
          <w:sz w:val="24"/>
          <w:szCs w:val="24"/>
        </w:rPr>
      </w:pPr>
      <w:r>
        <w:rPr>
          <w:rFonts w:asciiTheme="majorHAnsi" w:hAnsiTheme="majorHAnsi" w:cs="Arial"/>
          <w:sz w:val="24"/>
          <w:szCs w:val="24"/>
          <w:lang w:val="en-US"/>
        </w:rPr>
        <w:t>D</w:t>
      </w:r>
      <w:r w:rsidRPr="00997A22">
        <w:rPr>
          <w:rFonts w:asciiTheme="majorHAnsi" w:hAnsiTheme="majorHAnsi" w:cs="Arial"/>
          <w:sz w:val="24"/>
          <w:szCs w:val="24"/>
        </w:rPr>
        <w:t xml:space="preserve">i </w:t>
      </w:r>
      <w:r>
        <w:rPr>
          <w:rFonts w:asciiTheme="majorHAnsi" w:hAnsiTheme="majorHAnsi" w:cs="Arial"/>
          <w:sz w:val="24"/>
          <w:szCs w:val="24"/>
          <w:lang w:val="en-US"/>
        </w:rPr>
        <w:t>Kelurahan Welai Timur</w:t>
      </w:r>
      <w:r w:rsidRPr="00997A22">
        <w:rPr>
          <w:rFonts w:asciiTheme="majorHAnsi" w:hAnsiTheme="majorHAnsi" w:cs="Arial"/>
          <w:sz w:val="24"/>
          <w:szCs w:val="24"/>
        </w:rPr>
        <w:t xml:space="preserve"> </w:t>
      </w:r>
      <w:r w:rsidRPr="00B43EDF">
        <w:rPr>
          <w:rFonts w:asciiTheme="majorHAnsi" w:hAnsiTheme="majorHAnsi" w:cs="Arial"/>
          <w:sz w:val="24"/>
          <w:szCs w:val="24"/>
        </w:rPr>
        <w:t xml:space="preserve"> Kecamatan </w:t>
      </w:r>
      <w:r>
        <w:rPr>
          <w:rFonts w:asciiTheme="majorHAnsi" w:hAnsiTheme="majorHAnsi" w:cs="Arial"/>
          <w:sz w:val="24"/>
          <w:szCs w:val="24"/>
          <w:lang w:val="en-US"/>
        </w:rPr>
        <w:t xml:space="preserve">Teluk Mutiara </w:t>
      </w:r>
      <w:r>
        <w:rPr>
          <w:rFonts w:asciiTheme="majorHAnsi" w:hAnsiTheme="majorHAnsi" w:cs="Arial"/>
          <w:sz w:val="24"/>
          <w:szCs w:val="24"/>
        </w:rPr>
        <w:t xml:space="preserve"> </w:t>
      </w:r>
      <w:r w:rsidRPr="00997A22">
        <w:rPr>
          <w:rFonts w:asciiTheme="majorHAnsi" w:hAnsiTheme="majorHAnsi" w:cs="Arial"/>
          <w:sz w:val="24"/>
          <w:szCs w:val="24"/>
        </w:rPr>
        <w:t xml:space="preserve">tanggal </w:t>
      </w:r>
      <w:r>
        <w:rPr>
          <w:rFonts w:asciiTheme="majorHAnsi" w:hAnsiTheme="majorHAnsi" w:cs="Arial"/>
          <w:sz w:val="24"/>
          <w:szCs w:val="24"/>
          <w:lang w:val="en-US"/>
        </w:rPr>
        <w:t>18</w:t>
      </w:r>
      <w:r w:rsidRPr="00997A22">
        <w:rPr>
          <w:rFonts w:asciiTheme="majorHAnsi" w:hAnsiTheme="majorHAnsi" w:cs="Arial"/>
          <w:sz w:val="24"/>
          <w:szCs w:val="24"/>
        </w:rPr>
        <w:t xml:space="preserve"> Maret 202</w:t>
      </w:r>
      <w:r w:rsidRPr="00B43EDF">
        <w:rPr>
          <w:rFonts w:asciiTheme="majorHAnsi" w:hAnsiTheme="majorHAnsi" w:cs="Arial"/>
          <w:sz w:val="24"/>
          <w:szCs w:val="24"/>
        </w:rPr>
        <w:t>5</w:t>
      </w:r>
      <w:r w:rsidRPr="00997A22">
        <w:rPr>
          <w:rFonts w:asciiTheme="majorHAnsi" w:hAnsiTheme="majorHAnsi" w:cs="Arial"/>
          <w:sz w:val="24"/>
          <w:szCs w:val="24"/>
        </w:rPr>
        <w:t>.</w:t>
      </w:r>
    </w:p>
    <w:p w:rsidR="00D21B05" w:rsidRPr="00B43EDF" w:rsidRDefault="00D21B05" w:rsidP="007F5947">
      <w:pPr>
        <w:pStyle w:val="ListParagraph"/>
        <w:numPr>
          <w:ilvl w:val="0"/>
          <w:numId w:val="4"/>
        </w:numPr>
        <w:ind w:left="1134" w:hanging="567"/>
        <w:jc w:val="both"/>
        <w:rPr>
          <w:rFonts w:asciiTheme="majorHAnsi" w:hAnsiTheme="majorHAnsi" w:cs="Arial"/>
          <w:sz w:val="24"/>
          <w:szCs w:val="24"/>
        </w:rPr>
      </w:pPr>
      <w:r>
        <w:rPr>
          <w:rFonts w:asciiTheme="majorHAnsi" w:hAnsiTheme="majorHAnsi" w:cs="Arial"/>
          <w:sz w:val="24"/>
          <w:szCs w:val="24"/>
        </w:rPr>
        <w:t>Melakukan pemantauan</w:t>
      </w:r>
      <w:r w:rsidRPr="00B43EDF">
        <w:rPr>
          <w:rFonts w:asciiTheme="majorHAnsi" w:hAnsiTheme="majorHAnsi" w:cs="Arial"/>
          <w:sz w:val="24"/>
          <w:szCs w:val="24"/>
        </w:rPr>
        <w:t xml:space="preserve"> </w:t>
      </w:r>
      <w:r w:rsidR="003548D6">
        <w:rPr>
          <w:rFonts w:asciiTheme="majorHAnsi" w:hAnsiTheme="majorHAnsi" w:cs="Arial"/>
          <w:sz w:val="24"/>
          <w:szCs w:val="24"/>
          <w:lang w:val="en-US"/>
        </w:rPr>
        <w:t xml:space="preserve">harga dan </w:t>
      </w:r>
      <w:r>
        <w:rPr>
          <w:rFonts w:asciiTheme="majorHAnsi" w:hAnsiTheme="majorHAnsi" w:cs="Arial"/>
          <w:sz w:val="24"/>
          <w:szCs w:val="24"/>
        </w:rPr>
        <w:t>stok beras</w:t>
      </w:r>
      <w:r w:rsidRPr="00B43EDF">
        <w:rPr>
          <w:rFonts w:asciiTheme="majorHAnsi" w:hAnsiTheme="majorHAnsi" w:cs="Arial"/>
          <w:sz w:val="24"/>
          <w:szCs w:val="24"/>
        </w:rPr>
        <w:t xml:space="preserve">, gula pasir maupun minyak goreng </w:t>
      </w:r>
      <w:r w:rsidRPr="00997A22">
        <w:rPr>
          <w:rFonts w:asciiTheme="majorHAnsi" w:hAnsiTheme="majorHAnsi" w:cs="Arial"/>
          <w:sz w:val="24"/>
          <w:szCs w:val="24"/>
        </w:rPr>
        <w:t>ya</w:t>
      </w:r>
      <w:r>
        <w:rPr>
          <w:rFonts w:asciiTheme="majorHAnsi" w:hAnsiTheme="majorHAnsi" w:cs="Arial"/>
          <w:sz w:val="24"/>
          <w:szCs w:val="24"/>
        </w:rPr>
        <w:t xml:space="preserve">ng ada di gudang Perum BULOG </w:t>
      </w:r>
      <w:r w:rsidRPr="00B43EDF">
        <w:rPr>
          <w:rFonts w:asciiTheme="majorHAnsi" w:hAnsiTheme="majorHAnsi" w:cs="Arial"/>
          <w:sz w:val="24"/>
          <w:szCs w:val="24"/>
        </w:rPr>
        <w:t>Kantor Cabang</w:t>
      </w:r>
      <w:r w:rsidRPr="00997A22">
        <w:rPr>
          <w:rFonts w:asciiTheme="majorHAnsi" w:hAnsiTheme="majorHAnsi" w:cs="Arial"/>
          <w:sz w:val="24"/>
          <w:szCs w:val="24"/>
        </w:rPr>
        <w:t xml:space="preserve"> Kalabahi pada tanggal </w:t>
      </w:r>
      <w:r w:rsidRPr="00B43EDF">
        <w:rPr>
          <w:rFonts w:asciiTheme="majorHAnsi" w:hAnsiTheme="majorHAnsi" w:cs="Arial"/>
          <w:sz w:val="24"/>
          <w:szCs w:val="24"/>
        </w:rPr>
        <w:t xml:space="preserve">14 Maret 2025 </w:t>
      </w:r>
      <w:r>
        <w:rPr>
          <w:rFonts w:asciiTheme="majorHAnsi" w:hAnsiTheme="majorHAnsi" w:cs="Arial"/>
          <w:sz w:val="24"/>
          <w:szCs w:val="24"/>
          <w:lang w:val="en-US"/>
        </w:rPr>
        <w:t>dalam memasuki</w:t>
      </w:r>
      <w:r>
        <w:rPr>
          <w:rFonts w:asciiTheme="majorHAnsi" w:hAnsiTheme="majorHAnsi" w:cs="Arial"/>
          <w:sz w:val="24"/>
          <w:szCs w:val="24"/>
        </w:rPr>
        <w:t xml:space="preserve"> </w:t>
      </w:r>
      <w:r>
        <w:rPr>
          <w:rFonts w:asciiTheme="majorHAnsi" w:hAnsiTheme="majorHAnsi" w:cs="Arial"/>
          <w:sz w:val="24"/>
          <w:szCs w:val="24"/>
          <w:lang w:val="en-US"/>
        </w:rPr>
        <w:t>B</w:t>
      </w:r>
      <w:r>
        <w:rPr>
          <w:rFonts w:asciiTheme="majorHAnsi" w:hAnsiTheme="majorHAnsi" w:cs="Arial"/>
          <w:sz w:val="24"/>
          <w:szCs w:val="24"/>
        </w:rPr>
        <w:t xml:space="preserve">ulan </w:t>
      </w:r>
      <w:r>
        <w:rPr>
          <w:rFonts w:asciiTheme="majorHAnsi" w:hAnsiTheme="majorHAnsi" w:cs="Arial"/>
          <w:sz w:val="24"/>
          <w:szCs w:val="24"/>
          <w:lang w:val="en-US"/>
        </w:rPr>
        <w:t>S</w:t>
      </w:r>
      <w:r w:rsidRPr="00997A22">
        <w:rPr>
          <w:rFonts w:asciiTheme="majorHAnsi" w:hAnsiTheme="majorHAnsi" w:cs="Arial"/>
          <w:sz w:val="24"/>
          <w:szCs w:val="24"/>
        </w:rPr>
        <w:t xml:space="preserve">uci Ramadhan dan Hari Raya Idul Fitri </w:t>
      </w:r>
      <w:r>
        <w:rPr>
          <w:rFonts w:asciiTheme="majorHAnsi" w:hAnsiTheme="majorHAnsi" w:cs="Arial"/>
          <w:sz w:val="24"/>
          <w:szCs w:val="24"/>
        </w:rPr>
        <w:t>202</w:t>
      </w:r>
      <w:r w:rsidRPr="00B43EDF">
        <w:rPr>
          <w:rFonts w:asciiTheme="majorHAnsi" w:hAnsiTheme="majorHAnsi" w:cs="Arial"/>
          <w:sz w:val="24"/>
          <w:szCs w:val="24"/>
        </w:rPr>
        <w:t>5</w:t>
      </w:r>
      <w:r>
        <w:rPr>
          <w:rFonts w:asciiTheme="majorHAnsi" w:hAnsiTheme="majorHAnsi" w:cs="Arial"/>
          <w:sz w:val="24"/>
          <w:szCs w:val="24"/>
          <w:lang w:val="en-US"/>
        </w:rPr>
        <w:t>.</w:t>
      </w:r>
    </w:p>
    <w:p w:rsidR="00D21B05" w:rsidRPr="00997A22" w:rsidRDefault="00D21B05" w:rsidP="007F5947">
      <w:pPr>
        <w:pStyle w:val="ListParagraph"/>
        <w:numPr>
          <w:ilvl w:val="0"/>
          <w:numId w:val="4"/>
        </w:numPr>
        <w:ind w:left="1134" w:hanging="567"/>
        <w:jc w:val="both"/>
        <w:rPr>
          <w:rFonts w:asciiTheme="majorHAnsi" w:hAnsiTheme="majorHAnsi" w:cs="Arial"/>
          <w:sz w:val="24"/>
          <w:szCs w:val="24"/>
        </w:rPr>
      </w:pPr>
      <w:r w:rsidRPr="00997A22">
        <w:rPr>
          <w:rFonts w:asciiTheme="majorHAnsi" w:hAnsiTheme="majorHAnsi" w:cs="Arial"/>
          <w:sz w:val="24"/>
          <w:szCs w:val="24"/>
        </w:rPr>
        <w:t>Mengikuti Rapat Koordinasi Nasional (RAKORNAS) Pengendalian Inflasi Tahun 2025 secara online melalui aplikasi Zoom Meeting yang diikuti oleh Tim Pengendalian In</w:t>
      </w:r>
      <w:r>
        <w:rPr>
          <w:rFonts w:asciiTheme="majorHAnsi" w:hAnsiTheme="majorHAnsi" w:cs="Arial"/>
          <w:sz w:val="24"/>
          <w:szCs w:val="24"/>
        </w:rPr>
        <w:t xml:space="preserve">flasi Daerah </w:t>
      </w:r>
      <w:r w:rsidRPr="00B43EDF">
        <w:rPr>
          <w:rFonts w:asciiTheme="majorHAnsi" w:hAnsiTheme="majorHAnsi" w:cs="Arial"/>
          <w:sz w:val="24"/>
          <w:szCs w:val="24"/>
        </w:rPr>
        <w:t xml:space="preserve">(TPID) Kab. </w:t>
      </w:r>
      <w:r>
        <w:rPr>
          <w:rFonts w:asciiTheme="majorHAnsi" w:hAnsiTheme="majorHAnsi" w:cs="Arial"/>
          <w:sz w:val="24"/>
          <w:szCs w:val="24"/>
          <w:lang w:val="en-US"/>
        </w:rPr>
        <w:t>Alor,</w:t>
      </w:r>
      <w:r w:rsidRPr="00B43EDF">
        <w:rPr>
          <w:rFonts w:asciiTheme="majorHAnsi" w:hAnsiTheme="majorHAnsi" w:cs="Arial"/>
          <w:sz w:val="24"/>
          <w:szCs w:val="24"/>
          <w:lang w:val="en-US"/>
        </w:rPr>
        <w:t xml:space="preserve"> </w:t>
      </w:r>
      <w:r>
        <w:rPr>
          <w:rFonts w:asciiTheme="majorHAnsi" w:hAnsiTheme="majorHAnsi" w:cs="Arial"/>
          <w:sz w:val="24"/>
          <w:szCs w:val="24"/>
          <w:lang w:val="en-US"/>
        </w:rPr>
        <w:t xml:space="preserve">Forkopindo Kab. Alor </w:t>
      </w:r>
      <w:r w:rsidRPr="00997A22">
        <w:rPr>
          <w:rFonts w:asciiTheme="majorHAnsi" w:hAnsiTheme="majorHAnsi" w:cs="Arial"/>
          <w:sz w:val="24"/>
          <w:szCs w:val="24"/>
          <w:lang w:val="en-US"/>
        </w:rPr>
        <w:t xml:space="preserve">( Kapolres Alor, Dandim 1622 Alor, Kepala Kejaksaan Negeri Alor) </w:t>
      </w:r>
      <w:r>
        <w:rPr>
          <w:rFonts w:asciiTheme="majorHAnsi" w:hAnsiTheme="majorHAnsi" w:cs="Arial"/>
          <w:sz w:val="24"/>
          <w:szCs w:val="24"/>
          <w:lang w:val="en-US"/>
        </w:rPr>
        <w:t xml:space="preserve"> </w:t>
      </w:r>
      <w:r w:rsidR="003548D6">
        <w:rPr>
          <w:rFonts w:asciiTheme="majorHAnsi" w:hAnsiTheme="majorHAnsi" w:cs="Arial"/>
          <w:sz w:val="24"/>
          <w:szCs w:val="24"/>
          <w:lang w:val="en-US"/>
        </w:rPr>
        <w:t xml:space="preserve">dilanjutkan dengan Rapat Teknis TPID </w:t>
      </w:r>
      <w:r w:rsidR="006A0B38">
        <w:rPr>
          <w:rFonts w:asciiTheme="majorHAnsi" w:hAnsiTheme="majorHAnsi" w:cs="Arial"/>
          <w:sz w:val="24"/>
          <w:szCs w:val="24"/>
          <w:lang w:val="en-US"/>
        </w:rPr>
        <w:t xml:space="preserve">menjelang Hari Raya Idul Fitri 2025 </w:t>
      </w:r>
      <w:r>
        <w:rPr>
          <w:rFonts w:asciiTheme="majorHAnsi" w:hAnsiTheme="majorHAnsi" w:cs="Arial"/>
          <w:sz w:val="24"/>
          <w:szCs w:val="24"/>
        </w:rPr>
        <w:t xml:space="preserve">di ruang kerja </w:t>
      </w:r>
      <w:r w:rsidRPr="00997A22">
        <w:rPr>
          <w:rFonts w:asciiTheme="majorHAnsi" w:hAnsiTheme="majorHAnsi" w:cs="Arial"/>
          <w:sz w:val="24"/>
          <w:szCs w:val="24"/>
        </w:rPr>
        <w:t xml:space="preserve">Bupati Alor </w:t>
      </w:r>
      <w:r w:rsidR="003548D6">
        <w:rPr>
          <w:rFonts w:asciiTheme="majorHAnsi" w:hAnsiTheme="majorHAnsi" w:cs="Arial"/>
          <w:sz w:val="24"/>
          <w:szCs w:val="24"/>
          <w:lang w:val="en-US"/>
        </w:rPr>
        <w:t>p</w:t>
      </w:r>
      <w:r w:rsidRPr="00B43EDF">
        <w:rPr>
          <w:rFonts w:asciiTheme="majorHAnsi" w:hAnsiTheme="majorHAnsi" w:cs="Arial"/>
          <w:sz w:val="24"/>
          <w:szCs w:val="24"/>
        </w:rPr>
        <w:t>ada tanggal 24 Maret 2025.</w:t>
      </w:r>
    </w:p>
    <w:p w:rsidR="00D21B05" w:rsidRPr="00997A22" w:rsidRDefault="00D21B05" w:rsidP="007F5947">
      <w:pPr>
        <w:pStyle w:val="ListParagraph"/>
        <w:numPr>
          <w:ilvl w:val="0"/>
          <w:numId w:val="4"/>
        </w:numPr>
        <w:ind w:left="1134" w:hanging="567"/>
        <w:jc w:val="both"/>
        <w:rPr>
          <w:rFonts w:asciiTheme="majorHAnsi" w:hAnsiTheme="majorHAnsi" w:cs="Arial"/>
          <w:sz w:val="24"/>
          <w:szCs w:val="24"/>
        </w:rPr>
      </w:pPr>
      <w:r>
        <w:rPr>
          <w:rFonts w:asciiTheme="majorHAnsi" w:hAnsiTheme="majorHAnsi" w:cs="Arial"/>
          <w:sz w:val="24"/>
          <w:szCs w:val="24"/>
          <w:lang w:val="en-US"/>
        </w:rPr>
        <w:t>Melakukan sidak pasar di Pasar Kadelang guna mengetahui perkembangan harga komoditas bahan pokok selama Bulan Ramadhan dan menjelang Hari Raya Idul Fitri Tahun 2025 pada tanggal 24 Maret 2025</w:t>
      </w:r>
    </w:p>
    <w:p w:rsidR="00D21B05" w:rsidRPr="00997A22" w:rsidRDefault="006A0B38" w:rsidP="007F5947">
      <w:pPr>
        <w:pStyle w:val="ListParagraph"/>
        <w:numPr>
          <w:ilvl w:val="0"/>
          <w:numId w:val="4"/>
        </w:numPr>
        <w:ind w:left="1134" w:hanging="567"/>
        <w:jc w:val="both"/>
        <w:rPr>
          <w:rFonts w:asciiTheme="majorHAnsi" w:hAnsiTheme="majorHAnsi" w:cs="Arial"/>
          <w:sz w:val="24"/>
          <w:szCs w:val="24"/>
        </w:rPr>
      </w:pPr>
      <w:r>
        <w:rPr>
          <w:rFonts w:asciiTheme="majorHAnsi" w:hAnsiTheme="majorHAnsi" w:cs="Arial"/>
          <w:sz w:val="24"/>
          <w:szCs w:val="24"/>
          <w:lang w:val="en-US"/>
        </w:rPr>
        <w:t xml:space="preserve">Melakukan monev </w:t>
      </w:r>
      <w:r w:rsidR="00D21B05" w:rsidRPr="00997A22">
        <w:rPr>
          <w:rFonts w:asciiTheme="majorHAnsi" w:hAnsiTheme="majorHAnsi" w:cs="Arial"/>
          <w:sz w:val="24"/>
          <w:szCs w:val="24"/>
          <w:lang w:val="en-US"/>
        </w:rPr>
        <w:t>harga bahan p</w:t>
      </w:r>
      <w:r>
        <w:rPr>
          <w:rFonts w:asciiTheme="majorHAnsi" w:hAnsiTheme="majorHAnsi" w:cs="Arial"/>
          <w:sz w:val="24"/>
          <w:szCs w:val="24"/>
          <w:lang w:val="en-US"/>
        </w:rPr>
        <w:t xml:space="preserve">okok setiap hari ke pasar </w:t>
      </w:r>
      <w:r w:rsidR="00D21B05" w:rsidRPr="00997A22">
        <w:rPr>
          <w:rFonts w:asciiTheme="majorHAnsi" w:hAnsiTheme="majorHAnsi" w:cs="Arial"/>
          <w:sz w:val="24"/>
          <w:szCs w:val="24"/>
          <w:lang w:val="en-US"/>
        </w:rPr>
        <w:t xml:space="preserve"> </w:t>
      </w:r>
      <w:r>
        <w:rPr>
          <w:rFonts w:asciiTheme="majorHAnsi" w:hAnsiTheme="majorHAnsi" w:cs="Arial"/>
          <w:sz w:val="24"/>
          <w:szCs w:val="24"/>
          <w:lang w:val="en-US"/>
        </w:rPr>
        <w:t xml:space="preserve">Kadelang  </w:t>
      </w:r>
      <w:r w:rsidR="00D21B05" w:rsidRPr="00997A22">
        <w:rPr>
          <w:rFonts w:asciiTheme="majorHAnsi" w:hAnsiTheme="majorHAnsi" w:cs="Arial"/>
          <w:sz w:val="24"/>
          <w:szCs w:val="24"/>
          <w:lang w:val="en-US"/>
        </w:rPr>
        <w:t>Kab. Alor.</w:t>
      </w:r>
    </w:p>
    <w:p w:rsidR="00D21B05" w:rsidRPr="00BE5786" w:rsidRDefault="00D21B05" w:rsidP="00D21B05">
      <w:pPr>
        <w:spacing w:line="240" w:lineRule="auto"/>
        <w:ind w:left="1418" w:hanging="425"/>
        <w:jc w:val="both"/>
        <w:rPr>
          <w:rFonts w:asciiTheme="majorHAnsi" w:hAnsiTheme="majorHAnsi" w:cs="Arial"/>
          <w:sz w:val="24"/>
          <w:szCs w:val="24"/>
          <w:lang w:val="en-US"/>
        </w:rPr>
      </w:pPr>
    </w:p>
    <w:p w:rsidR="000D3477" w:rsidRDefault="000D3477" w:rsidP="003C2CE4">
      <w:pPr>
        <w:spacing w:line="240" w:lineRule="auto"/>
        <w:ind w:left="1418" w:hanging="425"/>
        <w:jc w:val="both"/>
        <w:rPr>
          <w:rFonts w:asciiTheme="majorHAnsi" w:hAnsiTheme="majorHAnsi" w:cs="Arial"/>
          <w:sz w:val="24"/>
          <w:szCs w:val="24"/>
          <w:lang w:val="en-US"/>
        </w:rPr>
      </w:pPr>
    </w:p>
    <w:p w:rsidR="00D21B05" w:rsidRPr="00BE5786" w:rsidRDefault="00D21B05" w:rsidP="00A3726C">
      <w:pPr>
        <w:spacing w:line="240" w:lineRule="auto"/>
        <w:jc w:val="both"/>
        <w:rPr>
          <w:rFonts w:asciiTheme="majorHAnsi" w:hAnsiTheme="majorHAnsi" w:cs="Arial"/>
          <w:sz w:val="24"/>
          <w:szCs w:val="24"/>
          <w:lang w:val="en-US"/>
        </w:rPr>
      </w:pPr>
    </w:p>
    <w:p w:rsidR="00627BD4" w:rsidRPr="003C2CE4" w:rsidRDefault="00064402" w:rsidP="00905A91">
      <w:pPr>
        <w:pStyle w:val="ListParagraph"/>
        <w:numPr>
          <w:ilvl w:val="0"/>
          <w:numId w:val="3"/>
        </w:numPr>
        <w:ind w:left="567" w:hanging="567"/>
        <w:rPr>
          <w:rFonts w:asciiTheme="majorHAnsi" w:hAnsiTheme="majorHAnsi" w:cs="Arial"/>
          <w:b/>
          <w:sz w:val="24"/>
          <w:szCs w:val="24"/>
        </w:rPr>
      </w:pPr>
      <w:r>
        <w:rPr>
          <w:rFonts w:asciiTheme="majorHAnsi" w:hAnsiTheme="majorHAnsi" w:cs="Arial"/>
          <w:b/>
          <w:sz w:val="24"/>
          <w:szCs w:val="24"/>
          <w:lang w:val="en-US"/>
        </w:rPr>
        <w:lastRenderedPageBreak/>
        <w:t>Evaluasi Kebijakan Pengendalian Inflasi di Daerah</w:t>
      </w:r>
    </w:p>
    <w:p w:rsidR="00064402" w:rsidRPr="00BF34D0" w:rsidRDefault="00064402" w:rsidP="00905A91">
      <w:pPr>
        <w:pStyle w:val="ListParagraph"/>
        <w:numPr>
          <w:ilvl w:val="0"/>
          <w:numId w:val="8"/>
        </w:numPr>
        <w:ind w:left="993" w:hanging="426"/>
        <w:jc w:val="both"/>
        <w:rPr>
          <w:rFonts w:asciiTheme="majorHAnsi" w:hAnsiTheme="majorHAnsi" w:cs="Arial"/>
          <w:sz w:val="24"/>
          <w:szCs w:val="24"/>
        </w:rPr>
      </w:pPr>
      <w:r>
        <w:rPr>
          <w:rFonts w:asciiTheme="majorHAnsi" w:hAnsiTheme="majorHAnsi" w:cs="Arial"/>
          <w:sz w:val="24"/>
          <w:szCs w:val="24"/>
          <w:lang w:val="en-US"/>
        </w:rPr>
        <w:t>Perlunya Koordinasi yang intens antara Tim Pengendali Inflasi Daerah dengan Perum Bulog KCP Kalabahi dalam rangka mengendalikan harga bahan pokok  terutama menjelang Hari Besar Keagamaan Nasional (HBKN).</w:t>
      </w:r>
    </w:p>
    <w:p w:rsidR="00064402" w:rsidRPr="00BF34D0" w:rsidRDefault="00064402" w:rsidP="00905A91">
      <w:pPr>
        <w:pStyle w:val="ListParagraph"/>
        <w:numPr>
          <w:ilvl w:val="0"/>
          <w:numId w:val="8"/>
        </w:numPr>
        <w:ind w:left="993" w:hanging="426"/>
        <w:jc w:val="both"/>
        <w:rPr>
          <w:rFonts w:asciiTheme="majorHAnsi" w:hAnsiTheme="majorHAnsi" w:cs="Arial"/>
          <w:sz w:val="24"/>
          <w:szCs w:val="24"/>
        </w:rPr>
      </w:pPr>
      <w:r w:rsidRPr="00524378">
        <w:rPr>
          <w:rFonts w:asciiTheme="majorHAnsi" w:hAnsiTheme="majorHAnsi" w:cs="Arial"/>
          <w:sz w:val="24"/>
          <w:szCs w:val="24"/>
        </w:rPr>
        <w:t>Perlunya menjalin kerjasama dengan daerah lain yang mempunyai ketersediaan bahan lebih banyak untuk mensupply komoditas pokok di Kabupaten Alor karena Kabupaten Alor bukan penghasil bahan kebutuhan pokok.</w:t>
      </w:r>
    </w:p>
    <w:p w:rsidR="0042763E" w:rsidRPr="00905A91" w:rsidRDefault="0033379B" w:rsidP="00905A91">
      <w:pPr>
        <w:pStyle w:val="ListParagraph"/>
        <w:numPr>
          <w:ilvl w:val="0"/>
          <w:numId w:val="8"/>
        </w:numPr>
        <w:ind w:left="993" w:hanging="426"/>
        <w:jc w:val="both"/>
        <w:rPr>
          <w:rFonts w:asciiTheme="majorHAnsi" w:hAnsiTheme="majorHAnsi" w:cs="Arial"/>
          <w:sz w:val="24"/>
          <w:szCs w:val="24"/>
        </w:rPr>
      </w:pPr>
      <w:r>
        <w:rPr>
          <w:rFonts w:asciiTheme="majorHAnsi" w:hAnsiTheme="majorHAnsi" w:cs="Arial"/>
          <w:sz w:val="24"/>
          <w:szCs w:val="24"/>
        </w:rPr>
        <w:t>Melakukan</w:t>
      </w:r>
      <w:r>
        <w:rPr>
          <w:rFonts w:asciiTheme="majorHAnsi" w:hAnsiTheme="majorHAnsi" w:cs="Arial"/>
          <w:sz w:val="24"/>
          <w:szCs w:val="24"/>
          <w:lang w:val="en-US"/>
        </w:rPr>
        <w:t xml:space="preserve"> Rapat Teknis/High Level Meeting (HLM)</w:t>
      </w:r>
      <w:r w:rsidR="00064402" w:rsidRPr="00BF34D0">
        <w:rPr>
          <w:rFonts w:asciiTheme="majorHAnsi" w:hAnsiTheme="majorHAnsi" w:cs="Arial"/>
          <w:sz w:val="24"/>
          <w:szCs w:val="24"/>
        </w:rPr>
        <w:t xml:space="preserve"> dengan pihak-pihak ter</w:t>
      </w:r>
      <w:r w:rsidR="00064402">
        <w:rPr>
          <w:rFonts w:asciiTheme="majorHAnsi" w:hAnsiTheme="majorHAnsi" w:cs="Arial"/>
          <w:sz w:val="24"/>
          <w:szCs w:val="24"/>
        </w:rPr>
        <w:t>kait ( TPID, Pemerintah Daera</w:t>
      </w:r>
      <w:r w:rsidR="00064402" w:rsidRPr="00EF28FD">
        <w:rPr>
          <w:rFonts w:asciiTheme="majorHAnsi" w:hAnsiTheme="majorHAnsi" w:cs="Arial"/>
          <w:sz w:val="24"/>
          <w:szCs w:val="24"/>
        </w:rPr>
        <w:t xml:space="preserve">h dan </w:t>
      </w:r>
      <w:r w:rsidR="00064402" w:rsidRPr="00BF34D0">
        <w:rPr>
          <w:rFonts w:asciiTheme="majorHAnsi" w:hAnsiTheme="majorHAnsi" w:cs="Arial"/>
          <w:sz w:val="24"/>
          <w:szCs w:val="24"/>
        </w:rPr>
        <w:t xml:space="preserve">akademisi untuk mendiskusikan dampak </w:t>
      </w:r>
      <w:r w:rsidR="00064402">
        <w:rPr>
          <w:rFonts w:asciiTheme="majorHAnsi" w:hAnsiTheme="majorHAnsi" w:cs="Arial"/>
          <w:sz w:val="24"/>
          <w:szCs w:val="24"/>
        </w:rPr>
        <w:t>kebijakan, kendala maupun saran</w:t>
      </w:r>
      <w:r w:rsidR="00064402" w:rsidRPr="00F15972">
        <w:rPr>
          <w:rFonts w:asciiTheme="majorHAnsi" w:hAnsiTheme="majorHAnsi" w:cs="Arial"/>
          <w:sz w:val="24"/>
          <w:szCs w:val="24"/>
        </w:rPr>
        <w:t>)</w:t>
      </w:r>
    </w:p>
    <w:p w:rsidR="00A3726C" w:rsidRPr="00905A91" w:rsidRDefault="00A3726C" w:rsidP="007F5947">
      <w:pPr>
        <w:pStyle w:val="ListParagraph"/>
        <w:numPr>
          <w:ilvl w:val="0"/>
          <w:numId w:val="3"/>
        </w:numPr>
        <w:ind w:left="567" w:hanging="567"/>
        <w:rPr>
          <w:rFonts w:asciiTheme="majorHAnsi" w:hAnsiTheme="majorHAnsi" w:cs="Arial"/>
          <w:b/>
          <w:sz w:val="24"/>
          <w:szCs w:val="24"/>
        </w:rPr>
      </w:pPr>
      <w:r w:rsidRPr="00A3726C">
        <w:rPr>
          <w:rFonts w:asciiTheme="majorHAnsi" w:hAnsiTheme="majorHAnsi" w:cs="Arial"/>
          <w:b/>
          <w:sz w:val="24"/>
          <w:szCs w:val="24"/>
          <w:lang w:val="en-US"/>
        </w:rPr>
        <w:t>Rekomendasi Kebijakan Pengendalian Inflasi di Daerah</w:t>
      </w:r>
    </w:p>
    <w:p w:rsidR="00905A91" w:rsidRPr="003C2CE4" w:rsidRDefault="00905A91" w:rsidP="00905A91">
      <w:pPr>
        <w:pStyle w:val="ListParagraph"/>
        <w:ind w:left="567"/>
        <w:jc w:val="both"/>
        <w:rPr>
          <w:rFonts w:asciiTheme="majorHAnsi" w:hAnsiTheme="majorHAnsi" w:cs="Arial"/>
          <w:bCs/>
          <w:sz w:val="24"/>
          <w:szCs w:val="24"/>
        </w:rPr>
      </w:pPr>
      <w:r w:rsidRPr="00CC0182">
        <w:rPr>
          <w:rFonts w:asciiTheme="majorHAnsi" w:hAnsiTheme="majorHAnsi" w:cs="Arial"/>
          <w:bCs/>
          <w:sz w:val="24"/>
          <w:szCs w:val="24"/>
        </w:rPr>
        <w:t>Dalam rangka pengendalian Inflasi di Daerah, Pemerintah Daerah (Bagian Perekonomian, Dinas Pangan, Dinas Perdagangan) bekerjasama dengan Perum Bulog KCP Kalabahi melakukan kegiatan-kegiatan yang dapat menekan laju Inflasi Daerah antara lain :</w:t>
      </w:r>
    </w:p>
    <w:p w:rsidR="00905A91" w:rsidRPr="003C2CE4" w:rsidRDefault="00905A91" w:rsidP="00905A91">
      <w:pPr>
        <w:pStyle w:val="ListParagraph"/>
        <w:numPr>
          <w:ilvl w:val="0"/>
          <w:numId w:val="2"/>
        </w:numPr>
        <w:ind w:left="1134" w:hanging="567"/>
        <w:jc w:val="both"/>
        <w:rPr>
          <w:rFonts w:asciiTheme="majorHAnsi" w:hAnsiTheme="majorHAnsi" w:cs="Arial"/>
          <w:bCs/>
          <w:sz w:val="24"/>
          <w:szCs w:val="24"/>
        </w:rPr>
      </w:pPr>
      <w:r>
        <w:rPr>
          <w:rFonts w:asciiTheme="majorHAnsi" w:hAnsiTheme="majorHAnsi" w:cs="Arial"/>
          <w:bCs/>
          <w:sz w:val="24"/>
          <w:szCs w:val="24"/>
        </w:rPr>
        <w:t xml:space="preserve">Mengadakan </w:t>
      </w:r>
      <w:r w:rsidRPr="00BF34D0">
        <w:rPr>
          <w:rFonts w:asciiTheme="majorHAnsi" w:hAnsiTheme="majorHAnsi" w:cs="Arial"/>
          <w:bCs/>
          <w:sz w:val="24"/>
          <w:szCs w:val="24"/>
        </w:rPr>
        <w:t>O</w:t>
      </w:r>
      <w:r>
        <w:rPr>
          <w:rFonts w:asciiTheme="majorHAnsi" w:hAnsiTheme="majorHAnsi" w:cs="Arial"/>
          <w:bCs/>
          <w:sz w:val="24"/>
          <w:szCs w:val="24"/>
        </w:rPr>
        <w:t xml:space="preserve">perasi </w:t>
      </w:r>
      <w:r w:rsidRPr="00BF34D0">
        <w:rPr>
          <w:rFonts w:asciiTheme="majorHAnsi" w:hAnsiTheme="majorHAnsi" w:cs="Arial"/>
          <w:bCs/>
          <w:sz w:val="24"/>
          <w:szCs w:val="24"/>
        </w:rPr>
        <w:t>P</w:t>
      </w:r>
      <w:r>
        <w:rPr>
          <w:rFonts w:asciiTheme="majorHAnsi" w:hAnsiTheme="majorHAnsi" w:cs="Arial"/>
          <w:bCs/>
          <w:sz w:val="24"/>
          <w:szCs w:val="24"/>
        </w:rPr>
        <w:t xml:space="preserve">asar </w:t>
      </w:r>
      <w:r w:rsidRPr="00BF34D0">
        <w:rPr>
          <w:rFonts w:asciiTheme="majorHAnsi" w:hAnsiTheme="majorHAnsi" w:cs="Arial"/>
          <w:bCs/>
          <w:sz w:val="24"/>
          <w:szCs w:val="24"/>
        </w:rPr>
        <w:t>M</w:t>
      </w:r>
      <w:r w:rsidRPr="00B91501">
        <w:rPr>
          <w:rFonts w:asciiTheme="majorHAnsi" w:hAnsiTheme="majorHAnsi" w:cs="Arial"/>
          <w:bCs/>
          <w:sz w:val="24"/>
          <w:szCs w:val="24"/>
        </w:rPr>
        <w:t>urah</w:t>
      </w:r>
      <w:r w:rsidRPr="00BF34D0">
        <w:rPr>
          <w:rFonts w:asciiTheme="majorHAnsi" w:hAnsiTheme="majorHAnsi" w:cs="Arial"/>
          <w:bCs/>
          <w:sz w:val="24"/>
          <w:szCs w:val="24"/>
        </w:rPr>
        <w:t xml:space="preserve"> </w:t>
      </w:r>
      <w:r w:rsidRPr="00EF0D11">
        <w:rPr>
          <w:rFonts w:asciiTheme="majorHAnsi" w:hAnsiTheme="majorHAnsi" w:cs="Arial"/>
          <w:bCs/>
          <w:sz w:val="24"/>
          <w:szCs w:val="24"/>
        </w:rPr>
        <w:t>/</w:t>
      </w:r>
      <w:r>
        <w:rPr>
          <w:rFonts w:asciiTheme="majorHAnsi" w:hAnsiTheme="majorHAnsi" w:cs="Arial"/>
          <w:bCs/>
          <w:sz w:val="24"/>
          <w:szCs w:val="24"/>
        </w:rPr>
        <w:t xml:space="preserve">Gerakan </w:t>
      </w:r>
      <w:r w:rsidRPr="00BF34D0">
        <w:rPr>
          <w:rFonts w:asciiTheme="majorHAnsi" w:hAnsiTheme="majorHAnsi" w:cs="Arial"/>
          <w:bCs/>
          <w:sz w:val="24"/>
          <w:szCs w:val="24"/>
        </w:rPr>
        <w:t xml:space="preserve">Pangan Murah </w:t>
      </w:r>
      <w:r w:rsidRPr="00B91501">
        <w:rPr>
          <w:rFonts w:asciiTheme="majorHAnsi" w:hAnsiTheme="majorHAnsi" w:cs="Arial"/>
          <w:bCs/>
          <w:sz w:val="24"/>
          <w:szCs w:val="24"/>
        </w:rPr>
        <w:t xml:space="preserve">yang bekerjasama dengan </w:t>
      </w:r>
      <w:r w:rsidRPr="006578A7">
        <w:rPr>
          <w:rFonts w:asciiTheme="majorHAnsi" w:hAnsiTheme="majorHAnsi" w:cs="Arial"/>
          <w:bCs/>
          <w:sz w:val="24"/>
          <w:szCs w:val="24"/>
        </w:rPr>
        <w:t xml:space="preserve">Perum </w:t>
      </w:r>
      <w:r w:rsidRPr="00B91501">
        <w:rPr>
          <w:rFonts w:asciiTheme="majorHAnsi" w:hAnsiTheme="majorHAnsi" w:cs="Arial"/>
          <w:bCs/>
          <w:sz w:val="24"/>
          <w:szCs w:val="24"/>
        </w:rPr>
        <w:t xml:space="preserve">Bulog </w:t>
      </w:r>
      <w:r w:rsidRPr="006578A7">
        <w:rPr>
          <w:rFonts w:asciiTheme="majorHAnsi" w:hAnsiTheme="majorHAnsi" w:cs="Arial"/>
          <w:bCs/>
          <w:sz w:val="24"/>
          <w:szCs w:val="24"/>
        </w:rPr>
        <w:t xml:space="preserve">KCP Kalabahi </w:t>
      </w:r>
      <w:r w:rsidRPr="00B91501">
        <w:rPr>
          <w:rFonts w:asciiTheme="majorHAnsi" w:hAnsiTheme="majorHAnsi" w:cs="Arial"/>
          <w:bCs/>
          <w:sz w:val="24"/>
          <w:szCs w:val="24"/>
        </w:rPr>
        <w:t>apabila ada situasi/kondisi yang diperlukan seperti menjelang Hari Raya Keagamaan</w:t>
      </w:r>
      <w:r w:rsidRPr="00BF34D0">
        <w:rPr>
          <w:rFonts w:asciiTheme="majorHAnsi" w:hAnsiTheme="majorHAnsi" w:cs="Arial"/>
          <w:bCs/>
          <w:sz w:val="24"/>
          <w:szCs w:val="24"/>
        </w:rPr>
        <w:t xml:space="preserve"> Nasional</w:t>
      </w:r>
      <w:r w:rsidRPr="00B91501">
        <w:rPr>
          <w:rFonts w:asciiTheme="majorHAnsi" w:hAnsiTheme="majorHAnsi" w:cs="Arial"/>
          <w:bCs/>
          <w:sz w:val="24"/>
          <w:szCs w:val="24"/>
        </w:rPr>
        <w:t xml:space="preserve"> (Hari Raya Idul Fitri, Hari Raya Natal dan Tahun Baru) maupun ketika terjadi bencana seperti banjir, hujan deras dan angin kencang, longsor serta kemarau panjang yang dapat mengakibatkan harga sembako mengalami kenaikan.</w:t>
      </w:r>
    </w:p>
    <w:p w:rsidR="00905A91" w:rsidRPr="00533834" w:rsidRDefault="00905A91" w:rsidP="00905A91">
      <w:pPr>
        <w:pStyle w:val="ListParagraph"/>
        <w:numPr>
          <w:ilvl w:val="0"/>
          <w:numId w:val="2"/>
        </w:numPr>
        <w:ind w:left="1134" w:hanging="567"/>
        <w:jc w:val="both"/>
        <w:rPr>
          <w:rFonts w:asciiTheme="majorHAnsi" w:hAnsiTheme="majorHAnsi" w:cs="Arial"/>
          <w:bCs/>
          <w:sz w:val="24"/>
          <w:szCs w:val="24"/>
        </w:rPr>
      </w:pPr>
      <w:r>
        <w:rPr>
          <w:rFonts w:asciiTheme="majorHAnsi" w:hAnsiTheme="majorHAnsi" w:cs="Arial"/>
          <w:bCs/>
          <w:sz w:val="24"/>
          <w:szCs w:val="24"/>
        </w:rPr>
        <w:t>Me</w:t>
      </w:r>
      <w:r w:rsidRPr="00533834">
        <w:rPr>
          <w:rFonts w:asciiTheme="majorHAnsi" w:hAnsiTheme="majorHAnsi" w:cs="Arial"/>
          <w:bCs/>
          <w:sz w:val="24"/>
          <w:szCs w:val="24"/>
        </w:rPr>
        <w:t>lakukan</w:t>
      </w:r>
      <w:r w:rsidRPr="00B91501">
        <w:rPr>
          <w:rFonts w:asciiTheme="majorHAnsi" w:hAnsiTheme="majorHAnsi" w:cs="Arial"/>
          <w:bCs/>
          <w:sz w:val="24"/>
          <w:szCs w:val="24"/>
        </w:rPr>
        <w:t xml:space="preserve"> </w:t>
      </w:r>
      <w:r w:rsidRPr="00BF34D0">
        <w:rPr>
          <w:rFonts w:asciiTheme="majorHAnsi" w:hAnsiTheme="majorHAnsi" w:cs="Arial"/>
          <w:bCs/>
          <w:sz w:val="24"/>
          <w:szCs w:val="24"/>
        </w:rPr>
        <w:t xml:space="preserve">Monev ataupun sidak pasar </w:t>
      </w:r>
      <w:r>
        <w:rPr>
          <w:rFonts w:asciiTheme="majorHAnsi" w:hAnsiTheme="majorHAnsi" w:cs="Arial"/>
          <w:bCs/>
          <w:sz w:val="24"/>
          <w:szCs w:val="24"/>
        </w:rPr>
        <w:t xml:space="preserve">Harga </w:t>
      </w:r>
      <w:r w:rsidRPr="00533834">
        <w:rPr>
          <w:rFonts w:asciiTheme="majorHAnsi" w:hAnsiTheme="majorHAnsi" w:cs="Arial"/>
          <w:bCs/>
          <w:sz w:val="24"/>
          <w:szCs w:val="24"/>
        </w:rPr>
        <w:t>bahan pokok</w:t>
      </w:r>
      <w:r w:rsidRPr="00B91501">
        <w:rPr>
          <w:rFonts w:asciiTheme="majorHAnsi" w:hAnsiTheme="majorHAnsi" w:cs="Arial"/>
          <w:bCs/>
          <w:sz w:val="24"/>
          <w:szCs w:val="24"/>
        </w:rPr>
        <w:t xml:space="preserve"> </w:t>
      </w:r>
      <w:r w:rsidRPr="003C2CE4">
        <w:rPr>
          <w:rFonts w:asciiTheme="majorHAnsi" w:hAnsiTheme="majorHAnsi" w:cs="Arial"/>
          <w:bCs/>
          <w:sz w:val="24"/>
          <w:szCs w:val="24"/>
        </w:rPr>
        <w:t xml:space="preserve">setiap hari, </w:t>
      </w:r>
      <w:r>
        <w:rPr>
          <w:rFonts w:asciiTheme="majorHAnsi" w:hAnsiTheme="majorHAnsi" w:cs="Arial"/>
          <w:bCs/>
          <w:sz w:val="24"/>
          <w:szCs w:val="24"/>
        </w:rPr>
        <w:t>menjelang Hari</w:t>
      </w:r>
      <w:r w:rsidRPr="00BF34D0">
        <w:rPr>
          <w:rFonts w:asciiTheme="majorHAnsi" w:hAnsiTheme="majorHAnsi" w:cs="Arial"/>
          <w:bCs/>
          <w:sz w:val="24"/>
          <w:szCs w:val="24"/>
        </w:rPr>
        <w:t xml:space="preserve"> </w:t>
      </w:r>
      <w:r w:rsidRPr="00B91501">
        <w:rPr>
          <w:rFonts w:asciiTheme="majorHAnsi" w:hAnsiTheme="majorHAnsi" w:cs="Arial"/>
          <w:bCs/>
          <w:sz w:val="24"/>
          <w:szCs w:val="24"/>
        </w:rPr>
        <w:t>Raya Keagamaan</w:t>
      </w:r>
      <w:r w:rsidRPr="00BF34D0">
        <w:rPr>
          <w:rFonts w:asciiTheme="majorHAnsi" w:hAnsiTheme="majorHAnsi" w:cs="Arial"/>
          <w:bCs/>
          <w:sz w:val="24"/>
          <w:szCs w:val="24"/>
        </w:rPr>
        <w:t xml:space="preserve"> Nasional</w:t>
      </w:r>
      <w:r>
        <w:rPr>
          <w:rFonts w:asciiTheme="majorHAnsi" w:hAnsiTheme="majorHAnsi" w:cs="Arial"/>
          <w:bCs/>
          <w:sz w:val="24"/>
          <w:szCs w:val="24"/>
        </w:rPr>
        <w:t xml:space="preserve"> </w:t>
      </w:r>
      <w:r w:rsidRPr="00866E01">
        <w:rPr>
          <w:rFonts w:asciiTheme="majorHAnsi" w:hAnsiTheme="majorHAnsi" w:cs="Arial"/>
          <w:bCs/>
          <w:sz w:val="24"/>
          <w:szCs w:val="24"/>
        </w:rPr>
        <w:t>(</w:t>
      </w:r>
      <w:r w:rsidRPr="00B91501">
        <w:rPr>
          <w:rFonts w:asciiTheme="majorHAnsi" w:hAnsiTheme="majorHAnsi" w:cs="Arial"/>
          <w:bCs/>
          <w:sz w:val="24"/>
          <w:szCs w:val="24"/>
        </w:rPr>
        <w:t>Hari Raya Idul Fitri,</w:t>
      </w:r>
      <w:r>
        <w:rPr>
          <w:rFonts w:asciiTheme="majorHAnsi" w:hAnsiTheme="majorHAnsi" w:cs="Arial"/>
          <w:bCs/>
          <w:sz w:val="24"/>
          <w:szCs w:val="24"/>
        </w:rPr>
        <w:t xml:space="preserve"> Hari Raya Natal dan Tahun Baru</w:t>
      </w:r>
      <w:r w:rsidRPr="00866E01">
        <w:rPr>
          <w:rFonts w:asciiTheme="majorHAnsi" w:hAnsiTheme="majorHAnsi" w:cs="Arial"/>
          <w:bCs/>
          <w:sz w:val="24"/>
          <w:szCs w:val="24"/>
        </w:rPr>
        <w:t xml:space="preserve">) </w:t>
      </w:r>
      <w:r w:rsidRPr="00B91501">
        <w:rPr>
          <w:rFonts w:asciiTheme="majorHAnsi" w:hAnsiTheme="majorHAnsi" w:cs="Arial"/>
          <w:bCs/>
          <w:sz w:val="24"/>
          <w:szCs w:val="24"/>
        </w:rPr>
        <w:t xml:space="preserve">maupun disaat ada situasi/kondisi yang menyebabkan harga </w:t>
      </w:r>
      <w:r w:rsidRPr="00866E01">
        <w:rPr>
          <w:rFonts w:asciiTheme="majorHAnsi" w:hAnsiTheme="majorHAnsi" w:cs="Arial"/>
          <w:bCs/>
          <w:sz w:val="24"/>
          <w:szCs w:val="24"/>
        </w:rPr>
        <w:t>bahan sembako mengalami ke</w:t>
      </w:r>
      <w:r w:rsidRPr="00B91501">
        <w:rPr>
          <w:rFonts w:asciiTheme="majorHAnsi" w:hAnsiTheme="majorHAnsi" w:cs="Arial"/>
          <w:bCs/>
          <w:sz w:val="24"/>
          <w:szCs w:val="24"/>
        </w:rPr>
        <w:t>naik</w:t>
      </w:r>
      <w:r w:rsidRPr="00866E01">
        <w:rPr>
          <w:rFonts w:asciiTheme="majorHAnsi" w:hAnsiTheme="majorHAnsi" w:cs="Arial"/>
          <w:bCs/>
          <w:sz w:val="24"/>
          <w:szCs w:val="24"/>
        </w:rPr>
        <w:t>an.</w:t>
      </w:r>
    </w:p>
    <w:p w:rsidR="00905A91" w:rsidRPr="00866E01" w:rsidRDefault="00905A91" w:rsidP="00905A91">
      <w:pPr>
        <w:pStyle w:val="ListParagraph"/>
        <w:numPr>
          <w:ilvl w:val="0"/>
          <w:numId w:val="2"/>
        </w:numPr>
        <w:ind w:left="1134" w:hanging="567"/>
        <w:jc w:val="both"/>
        <w:rPr>
          <w:rFonts w:asciiTheme="majorHAnsi" w:hAnsiTheme="majorHAnsi" w:cs="Arial"/>
          <w:bCs/>
          <w:sz w:val="24"/>
          <w:szCs w:val="24"/>
        </w:rPr>
      </w:pPr>
      <w:r>
        <w:rPr>
          <w:rFonts w:asciiTheme="majorHAnsi" w:hAnsiTheme="majorHAnsi" w:cs="Arial"/>
          <w:bCs/>
          <w:sz w:val="24"/>
          <w:szCs w:val="24"/>
          <w:lang w:val="en-US"/>
        </w:rPr>
        <w:t>Melakukan pemantauan stok bahan sembako di Perum Bulog KCP  Kalabahi.</w:t>
      </w:r>
    </w:p>
    <w:p w:rsidR="00905A91" w:rsidRPr="00905A91" w:rsidRDefault="00905A91" w:rsidP="00905A91">
      <w:pPr>
        <w:pStyle w:val="ListParagraph"/>
        <w:numPr>
          <w:ilvl w:val="0"/>
          <w:numId w:val="2"/>
        </w:numPr>
        <w:ind w:left="1134" w:hanging="567"/>
        <w:jc w:val="both"/>
        <w:rPr>
          <w:rFonts w:asciiTheme="majorHAnsi" w:hAnsiTheme="majorHAnsi" w:cs="Arial"/>
          <w:bCs/>
          <w:sz w:val="24"/>
          <w:szCs w:val="24"/>
        </w:rPr>
      </w:pPr>
      <w:r>
        <w:rPr>
          <w:rFonts w:asciiTheme="majorHAnsi" w:hAnsiTheme="majorHAnsi" w:cs="Arial"/>
          <w:bCs/>
          <w:sz w:val="24"/>
          <w:szCs w:val="24"/>
          <w:lang w:val="en-US"/>
        </w:rPr>
        <w:t>Meningkatkan gerakan menanam tanaman cepat panen (tomat, cabai, terung dsb) yang merupakan salah satu upaya dalam pengendalian inflasi</w:t>
      </w:r>
    </w:p>
    <w:p w:rsidR="00905A91" w:rsidRPr="003C2CE4" w:rsidRDefault="00905A91" w:rsidP="00905A91">
      <w:pPr>
        <w:pStyle w:val="ListParagraph"/>
        <w:numPr>
          <w:ilvl w:val="0"/>
          <w:numId w:val="3"/>
        </w:numPr>
        <w:ind w:left="567" w:hanging="567"/>
        <w:rPr>
          <w:rFonts w:asciiTheme="majorHAnsi" w:hAnsiTheme="majorHAnsi" w:cs="Arial"/>
          <w:b/>
          <w:sz w:val="24"/>
          <w:szCs w:val="24"/>
        </w:rPr>
      </w:pPr>
      <w:r w:rsidRPr="00C670B5">
        <w:rPr>
          <w:rFonts w:asciiTheme="majorHAnsi" w:hAnsiTheme="majorHAnsi" w:cs="Arial"/>
          <w:b/>
          <w:sz w:val="24"/>
          <w:szCs w:val="24"/>
        </w:rPr>
        <w:t>Penutup</w:t>
      </w:r>
    </w:p>
    <w:p w:rsidR="00905A91" w:rsidRPr="006A2A7A" w:rsidRDefault="00905A91" w:rsidP="00905A91">
      <w:pPr>
        <w:pStyle w:val="ListParagraph"/>
        <w:ind w:left="567"/>
        <w:jc w:val="both"/>
        <w:rPr>
          <w:rFonts w:asciiTheme="majorHAnsi" w:hAnsiTheme="majorHAnsi" w:cs="Arial"/>
          <w:sz w:val="24"/>
          <w:szCs w:val="24"/>
          <w:lang w:val="en-US"/>
        </w:rPr>
      </w:pPr>
      <w:r>
        <w:rPr>
          <w:rFonts w:asciiTheme="majorHAnsi" w:hAnsiTheme="majorHAnsi" w:cs="Arial"/>
          <w:sz w:val="24"/>
          <w:szCs w:val="24"/>
        </w:rPr>
        <w:t xml:space="preserve">Demikian </w:t>
      </w:r>
      <w:r>
        <w:rPr>
          <w:rFonts w:asciiTheme="majorHAnsi" w:hAnsiTheme="majorHAnsi" w:cs="Arial"/>
          <w:sz w:val="24"/>
          <w:szCs w:val="24"/>
          <w:lang w:val="en-US"/>
        </w:rPr>
        <w:t xml:space="preserve">Laporan Kegiatan TPID  Kabupaten Alor pada Triwulan I (Bulan Januari - Maret 2025). Terima kasih. </w:t>
      </w:r>
    </w:p>
    <w:p w:rsidR="00905A91" w:rsidRDefault="00905A91" w:rsidP="00905A91">
      <w:pPr>
        <w:rPr>
          <w:rFonts w:asciiTheme="majorHAnsi" w:hAnsiTheme="majorHAnsi" w:cs="Arial"/>
          <w:sz w:val="24"/>
          <w:szCs w:val="24"/>
          <w:lang w:val="en-US"/>
        </w:rPr>
      </w:pPr>
    </w:p>
    <w:p w:rsidR="00905A91" w:rsidRPr="009D27C4" w:rsidRDefault="00905A91" w:rsidP="00905A91">
      <w:pPr>
        <w:rPr>
          <w:rFonts w:asciiTheme="majorHAnsi" w:hAnsiTheme="majorHAnsi" w:cs="Arial"/>
          <w:sz w:val="24"/>
          <w:szCs w:val="24"/>
          <w:lang w:val="en-US"/>
        </w:rPr>
      </w:pP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r>
      <w:r>
        <w:rPr>
          <w:rFonts w:asciiTheme="majorHAnsi" w:hAnsiTheme="majorHAnsi" w:cs="Arial"/>
          <w:sz w:val="24"/>
          <w:szCs w:val="24"/>
          <w:lang w:val="en-US"/>
        </w:rPr>
        <w:tab/>
        <w:t>Kalabahi, 01 April 2025</w:t>
      </w:r>
    </w:p>
    <w:p w:rsidR="00905A91" w:rsidRDefault="00905A91" w:rsidP="00905A91">
      <w:pPr>
        <w:tabs>
          <w:tab w:val="left" w:pos="3470"/>
          <w:tab w:val="center" w:pos="6617"/>
        </w:tabs>
        <w:spacing w:line="240" w:lineRule="auto"/>
        <w:rPr>
          <w:rFonts w:asciiTheme="majorHAnsi" w:hAnsiTheme="majorHAnsi" w:cs="Arial"/>
          <w:sz w:val="24"/>
          <w:szCs w:val="24"/>
          <w:lang w:val="en-US"/>
        </w:rPr>
      </w:pPr>
      <w:r>
        <w:rPr>
          <w:rFonts w:asciiTheme="majorHAnsi" w:hAnsiTheme="majorHAnsi" w:cs="Arial"/>
          <w:sz w:val="24"/>
          <w:szCs w:val="24"/>
          <w:lang w:val="en-US"/>
        </w:rPr>
        <w:tab/>
        <w:t xml:space="preserve">               </w:t>
      </w:r>
      <w:r w:rsidRPr="00C670B5">
        <w:rPr>
          <w:rFonts w:asciiTheme="majorHAnsi" w:hAnsiTheme="majorHAnsi" w:cs="Arial"/>
          <w:sz w:val="24"/>
          <w:szCs w:val="24"/>
        </w:rPr>
        <w:t>Kepala Bagian Perekonomian Setda Alor</w:t>
      </w:r>
    </w:p>
    <w:p w:rsidR="00905A91" w:rsidRDefault="00905A91" w:rsidP="00905A91">
      <w:pPr>
        <w:tabs>
          <w:tab w:val="left" w:pos="3470"/>
          <w:tab w:val="center" w:pos="6617"/>
        </w:tabs>
        <w:spacing w:line="240" w:lineRule="auto"/>
        <w:rPr>
          <w:rFonts w:asciiTheme="majorHAnsi" w:hAnsiTheme="majorHAnsi" w:cs="Arial"/>
          <w:sz w:val="24"/>
          <w:szCs w:val="24"/>
          <w:lang w:val="en-US"/>
        </w:rPr>
      </w:pPr>
    </w:p>
    <w:p w:rsidR="00905A91" w:rsidRDefault="00905A91" w:rsidP="00905A91">
      <w:pPr>
        <w:tabs>
          <w:tab w:val="left" w:pos="3470"/>
          <w:tab w:val="center" w:pos="6617"/>
        </w:tabs>
        <w:spacing w:line="240" w:lineRule="auto"/>
        <w:rPr>
          <w:rFonts w:asciiTheme="majorHAnsi" w:hAnsiTheme="majorHAnsi" w:cs="Arial"/>
          <w:sz w:val="24"/>
          <w:szCs w:val="24"/>
          <w:lang w:val="en-US"/>
        </w:rPr>
      </w:pPr>
    </w:p>
    <w:p w:rsidR="00905A91" w:rsidRPr="002B5033" w:rsidRDefault="00905A91" w:rsidP="00905A91">
      <w:pPr>
        <w:tabs>
          <w:tab w:val="left" w:pos="3470"/>
          <w:tab w:val="center" w:pos="6617"/>
        </w:tabs>
        <w:spacing w:line="240" w:lineRule="auto"/>
        <w:rPr>
          <w:rFonts w:asciiTheme="majorHAnsi" w:hAnsiTheme="majorHAnsi" w:cs="Arial"/>
          <w:sz w:val="24"/>
          <w:szCs w:val="24"/>
          <w:lang w:val="en-US"/>
        </w:rPr>
      </w:pPr>
    </w:p>
    <w:p w:rsidR="00905A91" w:rsidRPr="006D20F4" w:rsidRDefault="00905A91" w:rsidP="00905A91">
      <w:pPr>
        <w:spacing w:line="240" w:lineRule="auto"/>
        <w:ind w:left="3261"/>
        <w:jc w:val="center"/>
        <w:rPr>
          <w:rFonts w:asciiTheme="majorHAnsi" w:hAnsiTheme="majorHAnsi" w:cs="Arial"/>
          <w:b/>
          <w:sz w:val="24"/>
          <w:szCs w:val="24"/>
          <w:u w:val="single"/>
          <w:lang w:val="en-US"/>
        </w:rPr>
      </w:pPr>
      <w:r>
        <w:rPr>
          <w:rFonts w:asciiTheme="majorHAnsi" w:hAnsiTheme="majorHAnsi" w:cs="Arial"/>
          <w:b/>
          <w:sz w:val="24"/>
          <w:szCs w:val="24"/>
          <w:u w:val="single"/>
          <w:lang w:val="en-US"/>
        </w:rPr>
        <w:t>YUSTINA O.S. MAKUNIMAU, SE,MM</w:t>
      </w:r>
    </w:p>
    <w:p w:rsidR="00905A91" w:rsidRPr="00C670B5" w:rsidRDefault="00905A91" w:rsidP="00905A91">
      <w:pPr>
        <w:spacing w:line="240" w:lineRule="auto"/>
        <w:ind w:left="3261"/>
        <w:jc w:val="center"/>
        <w:rPr>
          <w:rFonts w:asciiTheme="majorHAnsi" w:hAnsiTheme="majorHAnsi" w:cs="Arial"/>
          <w:sz w:val="24"/>
          <w:szCs w:val="24"/>
        </w:rPr>
      </w:pPr>
      <w:r w:rsidRPr="00C670B5">
        <w:rPr>
          <w:rFonts w:asciiTheme="majorHAnsi" w:hAnsiTheme="majorHAnsi" w:cs="Arial"/>
          <w:sz w:val="24"/>
          <w:szCs w:val="24"/>
        </w:rPr>
        <w:t xml:space="preserve">Pembina Tk.I </w:t>
      </w:r>
    </w:p>
    <w:p w:rsidR="00EF0D11" w:rsidRPr="00905A91" w:rsidRDefault="00905A91" w:rsidP="00905A91">
      <w:pPr>
        <w:spacing w:line="240" w:lineRule="auto"/>
        <w:ind w:left="3261"/>
        <w:jc w:val="center"/>
        <w:rPr>
          <w:rFonts w:asciiTheme="majorHAnsi" w:hAnsiTheme="majorHAnsi" w:cs="Arial"/>
          <w:sz w:val="24"/>
          <w:szCs w:val="24"/>
          <w:lang w:val="en-US"/>
        </w:rPr>
      </w:pPr>
      <w:r>
        <w:rPr>
          <w:rFonts w:asciiTheme="majorHAnsi" w:hAnsiTheme="majorHAnsi" w:cs="Arial"/>
          <w:sz w:val="24"/>
          <w:szCs w:val="24"/>
        </w:rPr>
        <w:t>NIP. 197</w:t>
      </w:r>
      <w:r>
        <w:rPr>
          <w:rFonts w:asciiTheme="majorHAnsi" w:hAnsiTheme="majorHAnsi" w:cs="Arial"/>
          <w:sz w:val="24"/>
          <w:szCs w:val="24"/>
          <w:lang w:val="en-US"/>
        </w:rPr>
        <w:t>20901 199903 2 006</w:t>
      </w:r>
    </w:p>
    <w:p w:rsidR="00DD3A22" w:rsidRPr="00DD3A22" w:rsidRDefault="0033379B" w:rsidP="007F5947">
      <w:pPr>
        <w:pStyle w:val="ListParagraph"/>
        <w:numPr>
          <w:ilvl w:val="0"/>
          <w:numId w:val="3"/>
        </w:numPr>
        <w:ind w:left="567" w:hanging="567"/>
        <w:rPr>
          <w:rFonts w:asciiTheme="majorHAnsi" w:hAnsiTheme="majorHAnsi" w:cs="Arial"/>
          <w:b/>
          <w:sz w:val="24"/>
          <w:szCs w:val="24"/>
        </w:rPr>
      </w:pPr>
      <w:r>
        <w:rPr>
          <w:rFonts w:asciiTheme="majorHAnsi" w:hAnsiTheme="majorHAnsi" w:cs="Arial"/>
          <w:b/>
          <w:sz w:val="24"/>
          <w:szCs w:val="24"/>
          <w:lang w:val="en-US"/>
        </w:rPr>
        <w:lastRenderedPageBreak/>
        <w:t>LAMPIRAN (FOTO KEGIATAN)</w:t>
      </w:r>
    </w:p>
    <w:p w:rsidR="00C06F45" w:rsidRPr="00DD3A22" w:rsidRDefault="00965EE5" w:rsidP="00DD3A22">
      <w:pPr>
        <w:pStyle w:val="ListParagraph"/>
        <w:ind w:left="567"/>
        <w:rPr>
          <w:rFonts w:asciiTheme="majorHAnsi" w:hAnsiTheme="majorHAnsi" w:cs="Arial"/>
          <w:b/>
          <w:sz w:val="24"/>
          <w:szCs w:val="24"/>
        </w:rPr>
      </w:pPr>
      <w:r>
        <w:rPr>
          <w:noProof/>
          <w:lang w:val="en-US" w:eastAsia="ko-KR"/>
        </w:rPr>
        <w:drawing>
          <wp:anchor distT="0" distB="0" distL="114300" distR="114300" simplePos="0" relativeHeight="251665408" behindDoc="0" locked="0" layoutInCell="1" allowOverlap="1">
            <wp:simplePos x="0" y="0"/>
            <wp:positionH relativeFrom="column">
              <wp:posOffset>3086100</wp:posOffset>
            </wp:positionH>
            <wp:positionV relativeFrom="paragraph">
              <wp:posOffset>113030</wp:posOffset>
            </wp:positionV>
            <wp:extent cx="2687320" cy="2790825"/>
            <wp:effectExtent l="19050" t="0" r="0" b="0"/>
            <wp:wrapNone/>
            <wp:docPr id="37" name="Picture 2" descr="D:\FILE THN 2025\FILE TPID\Dokumentasi\Triwulan I\GPM\Kel. Kal.Tengah, Kec. Telmut (10 Maret)\WhatsApp Image 2025-03-11 at 10.4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THN 2025\FILE TPID\Dokumentasi\Triwulan I\GPM\Kel. Kal.Tengah, Kec. Telmut (10 Maret)\WhatsApp Image 2025-03-11 at 10.48.18.jpeg"/>
                    <pic:cNvPicPr>
                      <a:picLocks noChangeAspect="1" noChangeArrowheads="1"/>
                    </pic:cNvPicPr>
                  </pic:nvPicPr>
                  <pic:blipFill>
                    <a:blip r:embed="rId8" cstate="print"/>
                    <a:srcRect/>
                    <a:stretch>
                      <a:fillRect/>
                    </a:stretch>
                  </pic:blipFill>
                  <pic:spPr bwMode="auto">
                    <a:xfrm>
                      <a:off x="0" y="0"/>
                      <a:ext cx="2687320" cy="2790825"/>
                    </a:xfrm>
                    <a:prstGeom prst="rect">
                      <a:avLst/>
                    </a:prstGeom>
                    <a:noFill/>
                    <a:ln w="9525">
                      <a:noFill/>
                      <a:miter lim="800000"/>
                      <a:headEnd/>
                      <a:tailEnd/>
                    </a:ln>
                  </pic:spPr>
                </pic:pic>
              </a:graphicData>
            </a:graphic>
          </wp:anchor>
        </w:drawing>
      </w:r>
      <w:r>
        <w:rPr>
          <w:noProof/>
          <w:lang w:val="en-US" w:eastAsia="ko-KR"/>
        </w:rPr>
        <w:drawing>
          <wp:anchor distT="0" distB="0" distL="114300" distR="114300" simplePos="0" relativeHeight="251664384" behindDoc="0" locked="0" layoutInCell="1" allowOverlap="1">
            <wp:simplePos x="0" y="0"/>
            <wp:positionH relativeFrom="column">
              <wp:posOffset>66675</wp:posOffset>
            </wp:positionH>
            <wp:positionV relativeFrom="paragraph">
              <wp:posOffset>74930</wp:posOffset>
            </wp:positionV>
            <wp:extent cx="2886075" cy="2824480"/>
            <wp:effectExtent l="19050" t="0" r="9525" b="0"/>
            <wp:wrapNone/>
            <wp:docPr id="38" name="Picture 1" descr="D:\FILE THN 2025\FILE TPID\Dokumentasi\Triwulan I\GPM\Kel. Kal.Tengah, Kec. Telmut (10 Maret)\10 mar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THN 2025\FILE TPID\Dokumentasi\Triwulan I\GPM\Kel. Kal.Tengah, Kec. Telmut (10 Maret)\10 maret.jpeg"/>
                    <pic:cNvPicPr>
                      <a:picLocks noChangeAspect="1" noChangeArrowheads="1"/>
                    </pic:cNvPicPr>
                  </pic:nvPicPr>
                  <pic:blipFill>
                    <a:blip r:embed="rId9"/>
                    <a:srcRect/>
                    <a:stretch>
                      <a:fillRect/>
                    </a:stretch>
                  </pic:blipFill>
                  <pic:spPr bwMode="auto">
                    <a:xfrm>
                      <a:off x="0" y="0"/>
                      <a:ext cx="2886075" cy="2824480"/>
                    </a:xfrm>
                    <a:prstGeom prst="rect">
                      <a:avLst/>
                    </a:prstGeom>
                    <a:noFill/>
                    <a:ln w="9525">
                      <a:noFill/>
                      <a:miter lim="800000"/>
                      <a:headEnd/>
                      <a:tailEnd/>
                    </a:ln>
                  </pic:spPr>
                </pic:pic>
              </a:graphicData>
            </a:graphic>
          </wp:anchor>
        </w:drawing>
      </w: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Pr="00965EE5" w:rsidRDefault="00B82010" w:rsidP="00C06F45">
      <w:pPr>
        <w:tabs>
          <w:tab w:val="left" w:pos="2268"/>
        </w:tabs>
        <w:spacing w:line="240" w:lineRule="auto"/>
        <w:contextualSpacing/>
        <w:rPr>
          <w:lang w:val="en-US"/>
        </w:rPr>
      </w:pPr>
      <w:r w:rsidRPr="00B82010">
        <w:rPr>
          <w:noProof/>
        </w:rPr>
        <w:pict>
          <v:rect id="_x0000_s1042" style="position:absolute;margin-left:4.85pt;margin-top:7.5pt;width:455.45pt;height:36.45pt;z-index:251666432">
            <v:textbox style="mso-next-textbox:#_x0000_s1042">
              <w:txbxContent>
                <w:p w:rsidR="00C06F45" w:rsidRPr="00E82E66" w:rsidRDefault="00C06F45" w:rsidP="00965EE5">
                  <w:pPr>
                    <w:spacing w:line="240" w:lineRule="auto"/>
                    <w:jc w:val="center"/>
                    <w:rPr>
                      <w:rFonts w:asciiTheme="majorHAnsi" w:hAnsiTheme="majorHAnsi"/>
                      <w:sz w:val="20"/>
                      <w:szCs w:val="20"/>
                    </w:rPr>
                  </w:pPr>
                  <w:r>
                    <w:rPr>
                      <w:rFonts w:asciiTheme="majorHAnsi" w:hAnsiTheme="majorHAnsi"/>
                      <w:sz w:val="20"/>
                      <w:szCs w:val="20"/>
                    </w:rPr>
                    <w:t>Melaksanakan Gerakan Pangan Murah (GPM) bagi masyarakat melalui Operasi Pasar Murah (beras, minyak goreng, gula) di Kel.Kalabahi Tengah, Kecamatan Teluk Mutiara tanggal 10 dan 11 Maret 2025.</w:t>
                  </w:r>
                </w:p>
              </w:txbxContent>
            </v:textbox>
          </v:rect>
        </w:pict>
      </w:r>
    </w:p>
    <w:p w:rsidR="00C06F45" w:rsidRDefault="00C06F45" w:rsidP="00C06F45">
      <w:pPr>
        <w:tabs>
          <w:tab w:val="left" w:pos="2268"/>
        </w:tabs>
        <w:spacing w:line="240" w:lineRule="auto"/>
        <w:contextualSpacing/>
      </w:pPr>
      <w:r>
        <w:t xml:space="preserve">  </w:t>
      </w: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ind w:firstLine="90"/>
        <w:contextualSpacing/>
      </w:pPr>
      <w:r>
        <w:rPr>
          <w:noProof/>
          <w:lang w:val="en-US" w:eastAsia="ko-KR"/>
        </w:rPr>
        <w:drawing>
          <wp:inline distT="0" distB="0" distL="0" distR="0">
            <wp:extent cx="2876550" cy="2931340"/>
            <wp:effectExtent l="19050" t="0" r="0" b="0"/>
            <wp:docPr id="39" name="Picture 3" descr="D:\FILE THN 2025\FILE TPID\Dokumentasi\Triwulan I\Survey di Bulog (14 Maret)\WhatsApp Image 2025-03-14 at 10.04.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THN 2025\FILE TPID\Dokumentasi\Triwulan I\Survey di Bulog (14 Maret)\WhatsApp Image 2025-03-14 at 10.04.39 (1).jpeg"/>
                    <pic:cNvPicPr>
                      <a:picLocks noChangeAspect="1" noChangeArrowheads="1"/>
                    </pic:cNvPicPr>
                  </pic:nvPicPr>
                  <pic:blipFill>
                    <a:blip r:embed="rId10" cstate="print"/>
                    <a:srcRect/>
                    <a:stretch>
                      <a:fillRect/>
                    </a:stretch>
                  </pic:blipFill>
                  <pic:spPr bwMode="auto">
                    <a:xfrm>
                      <a:off x="0" y="0"/>
                      <a:ext cx="2876543" cy="2931333"/>
                    </a:xfrm>
                    <a:prstGeom prst="rect">
                      <a:avLst/>
                    </a:prstGeom>
                    <a:noFill/>
                    <a:ln w="9525">
                      <a:noFill/>
                      <a:miter lim="800000"/>
                      <a:headEnd/>
                      <a:tailEnd/>
                    </a:ln>
                  </pic:spPr>
                </pic:pic>
              </a:graphicData>
            </a:graphic>
          </wp:inline>
        </w:drawing>
      </w:r>
      <w:r>
        <w:t xml:space="preserve"> </w:t>
      </w:r>
      <w:r w:rsidR="00965EE5">
        <w:rPr>
          <w:lang w:val="en-US"/>
        </w:rPr>
        <w:t xml:space="preserve">  </w:t>
      </w:r>
      <w:r>
        <w:t xml:space="preserve"> </w:t>
      </w:r>
      <w:r>
        <w:rPr>
          <w:noProof/>
          <w:lang w:val="en-US" w:eastAsia="ko-KR"/>
        </w:rPr>
        <w:drawing>
          <wp:inline distT="0" distB="0" distL="0" distR="0">
            <wp:extent cx="2605969" cy="2886075"/>
            <wp:effectExtent l="19050" t="0" r="3881" b="0"/>
            <wp:docPr id="40" name="Picture 4" descr="D:\FILE THN 2025\FILE TPID\Dokumentasi\Triwulan I\Survey di Bulog (14 Maret)\WhatsApp Image 2025-03-14 at 10.0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THN 2025\FILE TPID\Dokumentasi\Triwulan I\Survey di Bulog (14 Maret)\WhatsApp Image 2025-03-14 at 10.04.40.jpeg"/>
                    <pic:cNvPicPr>
                      <a:picLocks noChangeAspect="1" noChangeArrowheads="1"/>
                    </pic:cNvPicPr>
                  </pic:nvPicPr>
                  <pic:blipFill>
                    <a:blip r:embed="rId11" cstate="print"/>
                    <a:srcRect/>
                    <a:stretch>
                      <a:fillRect/>
                    </a:stretch>
                  </pic:blipFill>
                  <pic:spPr bwMode="auto">
                    <a:xfrm>
                      <a:off x="0" y="0"/>
                      <a:ext cx="2611273" cy="2891950"/>
                    </a:xfrm>
                    <a:prstGeom prst="rect">
                      <a:avLst/>
                    </a:prstGeom>
                    <a:noFill/>
                    <a:ln w="9525">
                      <a:noFill/>
                      <a:miter lim="800000"/>
                      <a:headEnd/>
                      <a:tailEnd/>
                    </a:ln>
                  </pic:spPr>
                </pic:pic>
              </a:graphicData>
            </a:graphic>
          </wp:inline>
        </w:drawing>
      </w:r>
    </w:p>
    <w:p w:rsidR="00C06F45" w:rsidRDefault="00C06F45" w:rsidP="00C06F45">
      <w:pPr>
        <w:tabs>
          <w:tab w:val="left" w:pos="2268"/>
        </w:tabs>
        <w:spacing w:line="120" w:lineRule="auto"/>
        <w:contextualSpacing/>
      </w:pPr>
    </w:p>
    <w:p w:rsidR="00C06F45" w:rsidRDefault="00C06F45" w:rsidP="00C06F45">
      <w:pPr>
        <w:tabs>
          <w:tab w:val="left" w:pos="2268"/>
        </w:tabs>
        <w:spacing w:line="240" w:lineRule="auto"/>
        <w:ind w:firstLine="91"/>
        <w:contextualSpacing/>
      </w:pPr>
      <w:r>
        <w:rPr>
          <w:noProof/>
          <w:lang w:val="en-US" w:eastAsia="ko-KR"/>
        </w:rPr>
        <w:drawing>
          <wp:inline distT="0" distB="0" distL="0" distR="0">
            <wp:extent cx="2896535" cy="2619375"/>
            <wp:effectExtent l="19050" t="0" r="0" b="0"/>
            <wp:docPr id="41" name="Picture 5" descr="D:\FILE THN 2025\FILE TPID\Dokumentasi\Triwulan I\Survey di Bulog (14 Maret)\WhatsApp Image 2025-03-14 at 10.0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THN 2025\FILE TPID\Dokumentasi\Triwulan I\Survey di Bulog (14 Maret)\WhatsApp Image 2025-03-14 at 10.04.38.jpeg"/>
                    <pic:cNvPicPr>
                      <a:picLocks noChangeAspect="1" noChangeArrowheads="1"/>
                    </pic:cNvPicPr>
                  </pic:nvPicPr>
                  <pic:blipFill>
                    <a:blip r:embed="rId12" cstate="print"/>
                    <a:srcRect/>
                    <a:stretch>
                      <a:fillRect/>
                    </a:stretch>
                  </pic:blipFill>
                  <pic:spPr bwMode="auto">
                    <a:xfrm>
                      <a:off x="0" y="0"/>
                      <a:ext cx="2896623" cy="2619454"/>
                    </a:xfrm>
                    <a:prstGeom prst="rect">
                      <a:avLst/>
                    </a:prstGeom>
                    <a:noFill/>
                    <a:ln w="9525">
                      <a:noFill/>
                      <a:miter lim="800000"/>
                      <a:headEnd/>
                      <a:tailEnd/>
                    </a:ln>
                  </pic:spPr>
                </pic:pic>
              </a:graphicData>
            </a:graphic>
          </wp:inline>
        </w:drawing>
      </w:r>
      <w:r>
        <w:t xml:space="preserve"> </w:t>
      </w:r>
      <w:r w:rsidR="00965EE5">
        <w:rPr>
          <w:lang w:val="en-US"/>
        </w:rPr>
        <w:t xml:space="preserve"> </w:t>
      </w:r>
      <w:r>
        <w:t xml:space="preserve"> </w:t>
      </w:r>
      <w:r>
        <w:rPr>
          <w:noProof/>
          <w:lang w:val="en-US" w:eastAsia="ko-KR"/>
        </w:rPr>
        <w:drawing>
          <wp:inline distT="0" distB="0" distL="0" distR="0">
            <wp:extent cx="2647299" cy="2619375"/>
            <wp:effectExtent l="19050" t="0" r="651" b="0"/>
            <wp:docPr id="42" name="Picture 6" descr="D:\FILE THN 2025\FILE TPID\Dokumentasi\Triwulan I\Survey di Bulog (14 Maret)\WhatsApp Image 2025-03-14 at 10.04.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THN 2025\FILE TPID\Dokumentasi\Triwulan I\Survey di Bulog (14 Maret)\WhatsApp Image 2025-03-14 at 10.04.42 (2).jpeg"/>
                    <pic:cNvPicPr>
                      <a:picLocks noChangeAspect="1" noChangeArrowheads="1"/>
                    </pic:cNvPicPr>
                  </pic:nvPicPr>
                  <pic:blipFill>
                    <a:blip r:embed="rId13" cstate="print"/>
                    <a:srcRect/>
                    <a:stretch>
                      <a:fillRect/>
                    </a:stretch>
                  </pic:blipFill>
                  <pic:spPr bwMode="auto">
                    <a:xfrm>
                      <a:off x="0" y="0"/>
                      <a:ext cx="2658281" cy="2630241"/>
                    </a:xfrm>
                    <a:prstGeom prst="rect">
                      <a:avLst/>
                    </a:prstGeom>
                    <a:noFill/>
                    <a:ln w="9525">
                      <a:noFill/>
                      <a:miter lim="800000"/>
                      <a:headEnd/>
                      <a:tailEnd/>
                    </a:ln>
                  </pic:spPr>
                </pic:pic>
              </a:graphicData>
            </a:graphic>
          </wp:inline>
        </w:drawing>
      </w:r>
    </w:p>
    <w:p w:rsidR="00C06F45" w:rsidRDefault="00B82010" w:rsidP="00C06F45">
      <w:pPr>
        <w:tabs>
          <w:tab w:val="left" w:pos="2268"/>
        </w:tabs>
        <w:spacing w:line="240" w:lineRule="auto"/>
        <w:contextualSpacing/>
      </w:pPr>
      <w:r w:rsidRPr="00B82010">
        <w:rPr>
          <w:noProof/>
        </w:rPr>
        <w:pict>
          <v:rect id="_x0000_s1043" style="position:absolute;margin-left:4.85pt;margin-top:8pt;width:455.45pt;height:34.7pt;z-index:251667456">
            <v:textbox style="mso-next-textbox:#_x0000_s1043">
              <w:txbxContent>
                <w:p w:rsidR="00C06F45" w:rsidRPr="00274EDC" w:rsidRDefault="00C06F45" w:rsidP="00965EE5">
                  <w:pPr>
                    <w:spacing w:line="240" w:lineRule="auto"/>
                    <w:jc w:val="center"/>
                    <w:rPr>
                      <w:sz w:val="20"/>
                      <w:szCs w:val="20"/>
                    </w:rPr>
                  </w:pPr>
                  <w:r w:rsidRPr="00274EDC">
                    <w:rPr>
                      <w:rFonts w:asciiTheme="majorHAnsi" w:hAnsiTheme="majorHAnsi" w:cs="Arial"/>
                      <w:sz w:val="20"/>
                      <w:szCs w:val="20"/>
                    </w:rPr>
                    <w:t xml:space="preserve">Melakukan pemantauan stok beras, gula pasir </w:t>
                  </w:r>
                  <w:r>
                    <w:rPr>
                      <w:rFonts w:asciiTheme="majorHAnsi" w:hAnsiTheme="majorHAnsi" w:cs="Arial"/>
                      <w:sz w:val="20"/>
                      <w:szCs w:val="20"/>
                    </w:rPr>
                    <w:t>dan</w:t>
                  </w:r>
                  <w:r w:rsidRPr="00274EDC">
                    <w:rPr>
                      <w:rFonts w:asciiTheme="majorHAnsi" w:hAnsiTheme="majorHAnsi" w:cs="Arial"/>
                      <w:sz w:val="20"/>
                      <w:szCs w:val="20"/>
                    </w:rPr>
                    <w:t xml:space="preserve"> minyak goreng yang ada di gudang Perum BULOG </w:t>
                  </w:r>
                  <w:r>
                    <w:rPr>
                      <w:rFonts w:asciiTheme="majorHAnsi" w:hAnsiTheme="majorHAnsi" w:cs="Arial"/>
                      <w:sz w:val="20"/>
                      <w:szCs w:val="20"/>
                    </w:rPr>
                    <w:t xml:space="preserve">KCP  Kalabahi </w:t>
                  </w:r>
                  <w:r w:rsidRPr="00274EDC">
                    <w:rPr>
                      <w:rFonts w:asciiTheme="majorHAnsi" w:hAnsiTheme="majorHAnsi" w:cs="Arial"/>
                      <w:sz w:val="20"/>
                      <w:szCs w:val="20"/>
                    </w:rPr>
                    <w:t xml:space="preserve"> tanggal 14 Maret 2025 dalam memasuki Bulan Ramadhan dan Hari Raya Idul Fitri 2025</w:t>
                  </w:r>
                </w:p>
              </w:txbxContent>
            </v:textbox>
          </v:rect>
        </w:pict>
      </w:r>
      <w:r w:rsidR="00C06F45">
        <w:t xml:space="preserve">  </w:t>
      </w: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r>
        <w:lastRenderedPageBreak/>
        <w:t xml:space="preserve">  </w:t>
      </w:r>
      <w:r>
        <w:rPr>
          <w:noProof/>
          <w:lang w:val="en-US" w:eastAsia="ko-KR"/>
        </w:rPr>
        <w:drawing>
          <wp:inline distT="0" distB="0" distL="0" distR="0">
            <wp:extent cx="2897312" cy="3226086"/>
            <wp:effectExtent l="19050" t="0" r="0" b="0"/>
            <wp:docPr id="43" name="Picture 7" descr="D:\FILE THN 2025\FILE TPID\Dokumentasi\Triwulan I\GPM\Alor Besar , Kec. ABAL (14 Maret)\WhatsApp Image 2025-03-14 at 10.0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THN 2025\FILE TPID\Dokumentasi\Triwulan I\GPM\Alor Besar , Kec. ABAL (14 Maret)\WhatsApp Image 2025-03-14 at 10.04.29.jpeg"/>
                    <pic:cNvPicPr>
                      <a:picLocks noChangeAspect="1" noChangeArrowheads="1"/>
                    </pic:cNvPicPr>
                  </pic:nvPicPr>
                  <pic:blipFill>
                    <a:blip r:embed="rId14" cstate="print"/>
                    <a:srcRect/>
                    <a:stretch>
                      <a:fillRect/>
                    </a:stretch>
                  </pic:blipFill>
                  <pic:spPr bwMode="auto">
                    <a:xfrm>
                      <a:off x="0" y="0"/>
                      <a:ext cx="2905485" cy="3235186"/>
                    </a:xfrm>
                    <a:prstGeom prst="rect">
                      <a:avLst/>
                    </a:prstGeom>
                    <a:noFill/>
                    <a:ln w="9525">
                      <a:noFill/>
                      <a:miter lim="800000"/>
                      <a:headEnd/>
                      <a:tailEnd/>
                    </a:ln>
                  </pic:spPr>
                </pic:pic>
              </a:graphicData>
            </a:graphic>
          </wp:inline>
        </w:drawing>
      </w:r>
      <w:r>
        <w:rPr>
          <w:noProof/>
        </w:rPr>
        <w:t xml:space="preserve">   </w:t>
      </w:r>
      <w:r>
        <w:rPr>
          <w:noProof/>
          <w:lang w:val="en-US" w:eastAsia="ko-KR"/>
        </w:rPr>
        <w:drawing>
          <wp:inline distT="0" distB="0" distL="0" distR="0">
            <wp:extent cx="2688594" cy="3226085"/>
            <wp:effectExtent l="19050" t="0" r="0" b="0"/>
            <wp:docPr id="44" name="Picture 8" descr="D:\FILE THN 2025\FILE TPID\Dokumentasi\Triwulan I\GPM\Alor Besar , Kec. ABAL (14 Maret)\WhatsApp Image 2025-03-14 at 10.0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THN 2025\FILE TPID\Dokumentasi\Triwulan I\GPM\Alor Besar , Kec. ABAL (14 Maret)\WhatsApp Image 2025-03-14 at 10.03.58.jpeg"/>
                    <pic:cNvPicPr>
                      <a:picLocks noChangeAspect="1" noChangeArrowheads="1"/>
                    </pic:cNvPicPr>
                  </pic:nvPicPr>
                  <pic:blipFill>
                    <a:blip r:embed="rId15" cstate="print"/>
                    <a:srcRect/>
                    <a:stretch>
                      <a:fillRect/>
                    </a:stretch>
                  </pic:blipFill>
                  <pic:spPr bwMode="auto">
                    <a:xfrm>
                      <a:off x="0" y="0"/>
                      <a:ext cx="2698726" cy="3238242"/>
                    </a:xfrm>
                    <a:prstGeom prst="rect">
                      <a:avLst/>
                    </a:prstGeom>
                    <a:noFill/>
                    <a:ln w="9525">
                      <a:noFill/>
                      <a:miter lim="800000"/>
                      <a:headEnd/>
                      <a:tailEnd/>
                    </a:ln>
                  </pic:spPr>
                </pic:pic>
              </a:graphicData>
            </a:graphic>
          </wp:inline>
        </w:drawing>
      </w:r>
    </w:p>
    <w:p w:rsidR="00C06F45" w:rsidRDefault="00C06F45" w:rsidP="00C06F45">
      <w:pPr>
        <w:tabs>
          <w:tab w:val="left" w:pos="2268"/>
        </w:tabs>
        <w:spacing w:line="120" w:lineRule="auto"/>
        <w:contextualSpacing/>
      </w:pPr>
    </w:p>
    <w:p w:rsidR="00C06F45" w:rsidRDefault="00C06F45" w:rsidP="00C06F45">
      <w:pPr>
        <w:tabs>
          <w:tab w:val="left" w:pos="2268"/>
        </w:tabs>
        <w:spacing w:line="240" w:lineRule="auto"/>
        <w:contextualSpacing/>
      </w:pPr>
      <w:r>
        <w:t xml:space="preserve">  </w:t>
      </w:r>
      <w:r>
        <w:rPr>
          <w:noProof/>
          <w:lang w:val="en-US" w:eastAsia="ko-KR"/>
        </w:rPr>
        <w:drawing>
          <wp:inline distT="0" distB="0" distL="0" distR="0">
            <wp:extent cx="2898811" cy="2702103"/>
            <wp:effectExtent l="19050" t="0" r="0" b="0"/>
            <wp:docPr id="45" name="Picture 9" descr="D:\FILE THN 2025\FILE TPID\Dokumentasi\Triwulan I\GPM\Alor Besar , Kec. ABAL (14 Maret)\WhatsApp Image 2025-03-14 at 10.0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 THN 2025\FILE TPID\Dokumentasi\Triwulan I\GPM\Alor Besar , Kec. ABAL (14 Maret)\WhatsApp Image 2025-03-14 at 10.04.28.jpeg"/>
                    <pic:cNvPicPr>
                      <a:picLocks noChangeAspect="1" noChangeArrowheads="1"/>
                    </pic:cNvPicPr>
                  </pic:nvPicPr>
                  <pic:blipFill>
                    <a:blip r:embed="rId16" cstate="print"/>
                    <a:srcRect/>
                    <a:stretch>
                      <a:fillRect/>
                    </a:stretch>
                  </pic:blipFill>
                  <pic:spPr bwMode="auto">
                    <a:xfrm>
                      <a:off x="0" y="0"/>
                      <a:ext cx="2901208" cy="2704337"/>
                    </a:xfrm>
                    <a:prstGeom prst="rect">
                      <a:avLst/>
                    </a:prstGeom>
                    <a:noFill/>
                    <a:ln w="9525">
                      <a:noFill/>
                      <a:miter lim="800000"/>
                      <a:headEnd/>
                      <a:tailEnd/>
                    </a:ln>
                  </pic:spPr>
                </pic:pic>
              </a:graphicData>
            </a:graphic>
          </wp:inline>
        </w:drawing>
      </w:r>
      <w:r>
        <w:t xml:space="preserve">  </w:t>
      </w:r>
      <w:r>
        <w:rPr>
          <w:noProof/>
          <w:lang w:val="en-US" w:eastAsia="ko-KR"/>
        </w:rPr>
        <w:drawing>
          <wp:inline distT="0" distB="0" distL="0" distR="0">
            <wp:extent cx="2808362" cy="2702103"/>
            <wp:effectExtent l="19050" t="0" r="0" b="0"/>
            <wp:docPr id="46" name="Picture 10" descr="D:\FILE THN 2025\FILE TPID\Dokumentasi\Triwulan I\GPM\Alor Besar , Kec. ABAL (14 Maret)\WhatsApp Image 2025-03-14 at 10.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ILE THN 2025\FILE TPID\Dokumentasi\Triwulan I\GPM\Alor Besar , Kec. ABAL (14 Maret)\WhatsApp Image 2025-03-14 at 10.04.30.jpeg"/>
                    <pic:cNvPicPr>
                      <a:picLocks noChangeAspect="1" noChangeArrowheads="1"/>
                    </pic:cNvPicPr>
                  </pic:nvPicPr>
                  <pic:blipFill>
                    <a:blip r:embed="rId17" cstate="print"/>
                    <a:srcRect/>
                    <a:stretch>
                      <a:fillRect/>
                    </a:stretch>
                  </pic:blipFill>
                  <pic:spPr bwMode="auto">
                    <a:xfrm>
                      <a:off x="0" y="0"/>
                      <a:ext cx="2810684" cy="2704337"/>
                    </a:xfrm>
                    <a:prstGeom prst="rect">
                      <a:avLst/>
                    </a:prstGeom>
                    <a:noFill/>
                    <a:ln w="9525">
                      <a:noFill/>
                      <a:miter lim="800000"/>
                      <a:headEnd/>
                      <a:tailEnd/>
                    </a:ln>
                  </pic:spPr>
                </pic:pic>
              </a:graphicData>
            </a:graphic>
          </wp:inline>
        </w:drawing>
      </w:r>
    </w:p>
    <w:p w:rsidR="00C06F45" w:rsidRDefault="00B82010" w:rsidP="00C06F45">
      <w:pPr>
        <w:tabs>
          <w:tab w:val="left" w:pos="2268"/>
        </w:tabs>
        <w:spacing w:line="240" w:lineRule="auto"/>
        <w:contextualSpacing/>
      </w:pPr>
      <w:r w:rsidRPr="00B82010">
        <w:rPr>
          <w:noProof/>
        </w:rPr>
        <w:pict>
          <v:rect id="_x0000_s1039" style="position:absolute;margin-left:12.15pt;margin-top:7.05pt;width:448.15pt;height:32.5pt;z-index:251661312">
            <v:textbox>
              <w:txbxContent>
                <w:p w:rsidR="00C06F45" w:rsidRPr="00E82E66" w:rsidRDefault="00C06F45" w:rsidP="00965EE5">
                  <w:pPr>
                    <w:spacing w:line="240" w:lineRule="auto"/>
                    <w:jc w:val="center"/>
                    <w:rPr>
                      <w:rFonts w:asciiTheme="majorHAnsi" w:hAnsiTheme="majorHAnsi"/>
                      <w:sz w:val="20"/>
                      <w:szCs w:val="20"/>
                    </w:rPr>
                  </w:pPr>
                  <w:r>
                    <w:rPr>
                      <w:rFonts w:asciiTheme="majorHAnsi" w:hAnsiTheme="majorHAnsi"/>
                      <w:sz w:val="20"/>
                      <w:szCs w:val="20"/>
                    </w:rPr>
                    <w:t>Melaksanakan Gerakan Pangan Murah (GPM) melalui Operasi Pasar Murah di Alor Besar, Kecamatan Alor Barat Laut pada tanggal 14 Maret 2025</w:t>
                  </w:r>
                </w:p>
              </w:txbxContent>
            </v:textbox>
          </v:rect>
        </w:pict>
      </w:r>
    </w:p>
    <w:p w:rsidR="00C06F45" w:rsidRDefault="00C06F45" w:rsidP="00C06F45">
      <w:pPr>
        <w:tabs>
          <w:tab w:val="left" w:pos="2268"/>
        </w:tabs>
        <w:spacing w:line="240" w:lineRule="auto"/>
        <w:contextualSpacing/>
      </w:pPr>
      <w:r>
        <w:t xml:space="preserve">  </w:t>
      </w:r>
    </w:p>
    <w:p w:rsidR="00C06F45" w:rsidRDefault="00C06F45" w:rsidP="00C06F45">
      <w:pPr>
        <w:tabs>
          <w:tab w:val="left" w:pos="2268"/>
        </w:tabs>
        <w:spacing w:line="240" w:lineRule="auto"/>
        <w:contextualSpacing/>
      </w:pPr>
    </w:p>
    <w:p w:rsidR="00C06F45" w:rsidRPr="004D4C88" w:rsidRDefault="00C06F45" w:rsidP="00C06F45">
      <w:pPr>
        <w:tabs>
          <w:tab w:val="left" w:pos="2268"/>
        </w:tabs>
        <w:spacing w:line="240" w:lineRule="auto"/>
        <w:contextualSpacing/>
        <w:rPr>
          <w:lang w:val="en-US"/>
        </w:rPr>
      </w:pPr>
    </w:p>
    <w:p w:rsidR="00C06F45" w:rsidRDefault="00C06F45" w:rsidP="00C06F45">
      <w:pPr>
        <w:tabs>
          <w:tab w:val="left" w:pos="2268"/>
        </w:tabs>
        <w:spacing w:line="240" w:lineRule="auto"/>
        <w:contextualSpacing/>
      </w:pPr>
      <w:r>
        <w:t xml:space="preserve">  </w:t>
      </w:r>
      <w:r>
        <w:rPr>
          <w:noProof/>
          <w:lang w:val="en-US" w:eastAsia="ko-KR"/>
        </w:rPr>
        <w:drawing>
          <wp:inline distT="0" distB="0" distL="0" distR="0">
            <wp:extent cx="2898811" cy="2794570"/>
            <wp:effectExtent l="19050" t="0" r="0" b="0"/>
            <wp:docPr id="47" name="Picture 2" descr="D:\FILE THN 2025\FILE TPID\Dokumentasi\Triwulan I\GPM\Welai Timur, Kec. Telmut (18 Maret)\WhatsApp Image 2025-04-22 at 09.28.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THN 2025\FILE TPID\Dokumentasi\Triwulan I\GPM\Welai Timur, Kec. Telmut (18 Maret)\WhatsApp Image 2025-04-22 at 09.28.03 (4).jpeg"/>
                    <pic:cNvPicPr>
                      <a:picLocks noChangeAspect="1" noChangeArrowheads="1"/>
                    </pic:cNvPicPr>
                  </pic:nvPicPr>
                  <pic:blipFill>
                    <a:blip r:embed="rId18"/>
                    <a:srcRect/>
                    <a:stretch>
                      <a:fillRect/>
                    </a:stretch>
                  </pic:blipFill>
                  <pic:spPr bwMode="auto">
                    <a:xfrm>
                      <a:off x="0" y="0"/>
                      <a:ext cx="2903034" cy="2798641"/>
                    </a:xfrm>
                    <a:prstGeom prst="rect">
                      <a:avLst/>
                    </a:prstGeom>
                    <a:noFill/>
                    <a:ln w="9525">
                      <a:noFill/>
                      <a:miter lim="800000"/>
                      <a:headEnd/>
                      <a:tailEnd/>
                    </a:ln>
                  </pic:spPr>
                </pic:pic>
              </a:graphicData>
            </a:graphic>
          </wp:inline>
        </w:drawing>
      </w:r>
      <w:r>
        <w:t xml:space="preserve">  </w:t>
      </w:r>
      <w:r>
        <w:rPr>
          <w:noProof/>
          <w:lang w:val="en-US" w:eastAsia="ko-KR"/>
        </w:rPr>
        <w:drawing>
          <wp:inline distT="0" distB="0" distL="0" distR="0">
            <wp:extent cx="2806343" cy="2794570"/>
            <wp:effectExtent l="19050" t="0" r="0" b="0"/>
            <wp:docPr id="48" name="Picture 3" descr="D:\FILE THN 2025\FILE TPID\Dokumentasi\Triwulan I\GPM\Welai Timur, Kec. Telmut (18 Maret)\WhatsApp Image 2025-04-22 at 09.2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THN 2025\FILE TPID\Dokumentasi\Triwulan I\GPM\Welai Timur, Kec. Telmut (18 Maret)\WhatsApp Image 2025-04-22 at 09.28.03.jpeg"/>
                    <pic:cNvPicPr>
                      <a:picLocks noChangeAspect="1" noChangeArrowheads="1"/>
                    </pic:cNvPicPr>
                  </pic:nvPicPr>
                  <pic:blipFill>
                    <a:blip r:embed="rId19"/>
                    <a:srcRect/>
                    <a:stretch>
                      <a:fillRect/>
                    </a:stretch>
                  </pic:blipFill>
                  <pic:spPr bwMode="auto">
                    <a:xfrm>
                      <a:off x="0" y="0"/>
                      <a:ext cx="2808662" cy="2796879"/>
                    </a:xfrm>
                    <a:prstGeom prst="rect">
                      <a:avLst/>
                    </a:prstGeom>
                    <a:noFill/>
                    <a:ln w="9525">
                      <a:noFill/>
                      <a:miter lim="800000"/>
                      <a:headEnd/>
                      <a:tailEnd/>
                    </a:ln>
                  </pic:spPr>
                </pic:pic>
              </a:graphicData>
            </a:graphic>
          </wp:inline>
        </w:drawing>
      </w:r>
    </w:p>
    <w:p w:rsidR="00C06F45" w:rsidRDefault="00B82010" w:rsidP="00C06F45">
      <w:pPr>
        <w:tabs>
          <w:tab w:val="left" w:pos="2268"/>
        </w:tabs>
        <w:spacing w:line="240" w:lineRule="auto"/>
        <w:contextualSpacing/>
      </w:pPr>
      <w:r w:rsidRPr="00B82010">
        <w:rPr>
          <w:noProof/>
        </w:rPr>
        <w:pict>
          <v:rect id="_x0000_s1038" style="position:absolute;margin-left:12.15pt;margin-top:10.75pt;width:441.7pt;height:34.8pt;z-index:251660288">
            <v:textbox>
              <w:txbxContent>
                <w:p w:rsidR="00C06F45" w:rsidRPr="00E82E66" w:rsidRDefault="00C06F45" w:rsidP="00965EE5">
                  <w:pPr>
                    <w:spacing w:line="240" w:lineRule="auto"/>
                    <w:jc w:val="center"/>
                    <w:rPr>
                      <w:rFonts w:asciiTheme="majorHAnsi" w:hAnsiTheme="majorHAnsi"/>
                      <w:sz w:val="20"/>
                      <w:szCs w:val="20"/>
                    </w:rPr>
                  </w:pPr>
                  <w:r>
                    <w:rPr>
                      <w:rFonts w:asciiTheme="majorHAnsi" w:hAnsiTheme="majorHAnsi"/>
                      <w:sz w:val="20"/>
                      <w:szCs w:val="20"/>
                    </w:rPr>
                    <w:t>Melaksanakan Gerakan Pangan Murah (GPM) melalui Operasi Pasar Murah di Kelurahan Welai Timur, Kecamatan Teluk Mutiara tanggal 18 Maret 2025</w:t>
                  </w:r>
                </w:p>
                <w:p w:rsidR="00C06F45" w:rsidRPr="005B0EA2" w:rsidRDefault="00C06F45" w:rsidP="00C06F45">
                  <w:pPr>
                    <w:rPr>
                      <w:szCs w:val="20"/>
                    </w:rPr>
                  </w:pPr>
                </w:p>
              </w:txbxContent>
            </v:textbox>
          </v:rect>
        </w:pict>
      </w:r>
    </w:p>
    <w:p w:rsidR="00C06F45" w:rsidRDefault="00C06F45" w:rsidP="00C06F45">
      <w:pPr>
        <w:tabs>
          <w:tab w:val="left" w:pos="2268"/>
        </w:tabs>
        <w:spacing w:line="240" w:lineRule="auto"/>
        <w:contextualSpacing/>
      </w:pPr>
    </w:p>
    <w:p w:rsidR="00C06F45" w:rsidRPr="00965EE5" w:rsidRDefault="00C06F45" w:rsidP="00C06F45">
      <w:pPr>
        <w:tabs>
          <w:tab w:val="left" w:pos="2268"/>
        </w:tabs>
        <w:spacing w:line="120" w:lineRule="auto"/>
        <w:contextualSpacing/>
        <w:rPr>
          <w:lang w:val="en-US"/>
        </w:rPr>
      </w:pPr>
    </w:p>
    <w:p w:rsidR="00C06F45" w:rsidRDefault="00C06F45" w:rsidP="00C06F45">
      <w:pPr>
        <w:tabs>
          <w:tab w:val="left" w:pos="2268"/>
        </w:tabs>
        <w:spacing w:line="120" w:lineRule="auto"/>
        <w:contextualSpacing/>
      </w:pPr>
    </w:p>
    <w:p w:rsidR="00C06F45" w:rsidRDefault="00C06F45" w:rsidP="00C06F45">
      <w:pPr>
        <w:tabs>
          <w:tab w:val="left" w:pos="2268"/>
        </w:tabs>
        <w:spacing w:line="240" w:lineRule="auto"/>
        <w:contextualSpacing/>
      </w:pPr>
      <w:r>
        <w:lastRenderedPageBreak/>
        <w:t xml:space="preserve">  </w:t>
      </w:r>
      <w:r>
        <w:rPr>
          <w:noProof/>
          <w:lang w:val="en-US" w:eastAsia="ko-KR"/>
        </w:rPr>
        <w:drawing>
          <wp:inline distT="0" distB="0" distL="0" distR="0">
            <wp:extent cx="2910790" cy="2732926"/>
            <wp:effectExtent l="19050" t="0" r="3860" b="0"/>
            <wp:docPr id="49" name="Picture 4" descr="D:\FILE THN 2025\FILE TPID\Dokumentasi\Triwulan I\Rakor (24 Maret)\WhatsApp Image 2025-04-08 at 12.03.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THN 2025\FILE TPID\Dokumentasi\Triwulan I\Rakor (24 Maret)\WhatsApp Image 2025-04-08 at 12.03.31 (1).jpeg"/>
                    <pic:cNvPicPr>
                      <a:picLocks noChangeAspect="1" noChangeArrowheads="1"/>
                    </pic:cNvPicPr>
                  </pic:nvPicPr>
                  <pic:blipFill>
                    <a:blip r:embed="rId20"/>
                    <a:srcRect/>
                    <a:stretch>
                      <a:fillRect/>
                    </a:stretch>
                  </pic:blipFill>
                  <pic:spPr bwMode="auto">
                    <a:xfrm>
                      <a:off x="0" y="0"/>
                      <a:ext cx="2913196" cy="2735185"/>
                    </a:xfrm>
                    <a:prstGeom prst="rect">
                      <a:avLst/>
                    </a:prstGeom>
                    <a:noFill/>
                    <a:ln w="9525">
                      <a:noFill/>
                      <a:miter lim="800000"/>
                      <a:headEnd/>
                      <a:tailEnd/>
                    </a:ln>
                  </pic:spPr>
                </pic:pic>
              </a:graphicData>
            </a:graphic>
          </wp:inline>
        </w:drawing>
      </w:r>
      <w:r>
        <w:t xml:space="preserve"> </w:t>
      </w:r>
      <w:r>
        <w:rPr>
          <w:noProof/>
        </w:rPr>
        <w:t xml:space="preserve"> </w:t>
      </w:r>
      <w:r>
        <w:t xml:space="preserve"> </w:t>
      </w:r>
      <w:r>
        <w:rPr>
          <w:noProof/>
          <w:lang w:val="en-US" w:eastAsia="ko-KR"/>
        </w:rPr>
        <w:drawing>
          <wp:inline distT="0" distB="0" distL="0" distR="0">
            <wp:extent cx="2759978" cy="2732926"/>
            <wp:effectExtent l="19050" t="0" r="2272" b="0"/>
            <wp:docPr id="50" name="Picture 5" descr="D:\FILE THN 2025\FILE TPID\Dokumentasi\Triwulan I\Rakor (24 Maret)\WhatsApp Image 2025-04-08 at 12.0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THN 2025\FILE TPID\Dokumentasi\Triwulan I\Rakor (24 Maret)\WhatsApp Image 2025-04-08 at 12.03.29.jpeg"/>
                    <pic:cNvPicPr>
                      <a:picLocks noChangeAspect="1" noChangeArrowheads="1"/>
                    </pic:cNvPicPr>
                  </pic:nvPicPr>
                  <pic:blipFill>
                    <a:blip r:embed="rId21"/>
                    <a:srcRect/>
                    <a:stretch>
                      <a:fillRect/>
                    </a:stretch>
                  </pic:blipFill>
                  <pic:spPr bwMode="auto">
                    <a:xfrm>
                      <a:off x="0" y="0"/>
                      <a:ext cx="2768627" cy="2741490"/>
                    </a:xfrm>
                    <a:prstGeom prst="rect">
                      <a:avLst/>
                    </a:prstGeom>
                    <a:noFill/>
                    <a:ln w="9525">
                      <a:noFill/>
                      <a:miter lim="800000"/>
                      <a:headEnd/>
                      <a:tailEnd/>
                    </a:ln>
                  </pic:spPr>
                </pic:pic>
              </a:graphicData>
            </a:graphic>
          </wp:inline>
        </w:drawing>
      </w:r>
    </w:p>
    <w:p w:rsidR="00C06F45" w:rsidRDefault="00C06F45" w:rsidP="00C06F45">
      <w:pPr>
        <w:tabs>
          <w:tab w:val="left" w:pos="2268"/>
        </w:tabs>
        <w:spacing w:line="120" w:lineRule="auto"/>
        <w:contextualSpacing/>
      </w:pPr>
    </w:p>
    <w:p w:rsidR="00C06F45" w:rsidRDefault="00C06F45" w:rsidP="00C06F45">
      <w:pPr>
        <w:tabs>
          <w:tab w:val="left" w:pos="2268"/>
        </w:tabs>
        <w:spacing w:line="240" w:lineRule="auto"/>
        <w:contextualSpacing/>
      </w:pPr>
      <w:r>
        <w:t xml:space="preserve">   </w:t>
      </w:r>
      <w:r>
        <w:rPr>
          <w:noProof/>
          <w:lang w:val="en-US" w:eastAsia="ko-KR"/>
        </w:rPr>
        <w:drawing>
          <wp:inline distT="0" distB="0" distL="0" distR="0">
            <wp:extent cx="2878263" cy="2784296"/>
            <wp:effectExtent l="19050" t="0" r="0" b="0"/>
            <wp:docPr id="51" name="Picture 6" descr="D:\FILE THN 2025\FILE TPID\Dokumentasi\Triwulan I\Rakor (24 Maret)\WhatsApp Image 2025-04-08 at 12.0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THN 2025\FILE TPID\Dokumentasi\Triwulan I\Rakor (24 Maret)\WhatsApp Image 2025-04-08 at 12.03.30.jpeg"/>
                    <pic:cNvPicPr>
                      <a:picLocks noChangeAspect="1" noChangeArrowheads="1"/>
                    </pic:cNvPicPr>
                  </pic:nvPicPr>
                  <pic:blipFill>
                    <a:blip r:embed="rId22"/>
                    <a:srcRect/>
                    <a:stretch>
                      <a:fillRect/>
                    </a:stretch>
                  </pic:blipFill>
                  <pic:spPr bwMode="auto">
                    <a:xfrm>
                      <a:off x="0" y="0"/>
                      <a:ext cx="2887111" cy="2792855"/>
                    </a:xfrm>
                    <a:prstGeom prst="rect">
                      <a:avLst/>
                    </a:prstGeom>
                    <a:noFill/>
                    <a:ln w="9525">
                      <a:noFill/>
                      <a:miter lim="800000"/>
                      <a:headEnd/>
                      <a:tailEnd/>
                    </a:ln>
                  </pic:spPr>
                </pic:pic>
              </a:graphicData>
            </a:graphic>
          </wp:inline>
        </w:drawing>
      </w:r>
      <w:r>
        <w:t xml:space="preserve">   </w:t>
      </w:r>
      <w:r>
        <w:rPr>
          <w:noProof/>
          <w:lang w:val="en-US" w:eastAsia="ko-KR"/>
        </w:rPr>
        <w:drawing>
          <wp:inline distT="0" distB="0" distL="0" distR="0">
            <wp:extent cx="2773616" cy="2784296"/>
            <wp:effectExtent l="19050" t="0" r="7684" b="0"/>
            <wp:docPr id="52" name="Picture 7" descr="D:\FILE THN 2025\FILE TPID\Dokumentasi\Triwulan I\Rakor (24 Maret)\WhatsApp Image 2025-04-08 at 12.0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THN 2025\FILE TPID\Dokumentasi\Triwulan I\Rakor (24 Maret)\WhatsApp Image 2025-04-08 at 12.03.31.jpeg"/>
                    <pic:cNvPicPr>
                      <a:picLocks noChangeAspect="1" noChangeArrowheads="1"/>
                    </pic:cNvPicPr>
                  </pic:nvPicPr>
                  <pic:blipFill>
                    <a:blip r:embed="rId20"/>
                    <a:srcRect/>
                    <a:stretch>
                      <a:fillRect/>
                    </a:stretch>
                  </pic:blipFill>
                  <pic:spPr bwMode="auto">
                    <a:xfrm>
                      <a:off x="0" y="0"/>
                      <a:ext cx="2775908" cy="2786597"/>
                    </a:xfrm>
                    <a:prstGeom prst="rect">
                      <a:avLst/>
                    </a:prstGeom>
                    <a:noFill/>
                    <a:ln w="9525">
                      <a:noFill/>
                      <a:miter lim="800000"/>
                      <a:headEnd/>
                      <a:tailEnd/>
                    </a:ln>
                  </pic:spPr>
                </pic:pic>
              </a:graphicData>
            </a:graphic>
          </wp:inline>
        </w:drawing>
      </w:r>
    </w:p>
    <w:p w:rsidR="00C06F45" w:rsidRDefault="00B82010" w:rsidP="00C06F45">
      <w:pPr>
        <w:tabs>
          <w:tab w:val="left" w:pos="2268"/>
        </w:tabs>
        <w:spacing w:line="240" w:lineRule="auto"/>
        <w:contextualSpacing/>
      </w:pPr>
      <w:r w:rsidRPr="00B82010">
        <w:rPr>
          <w:noProof/>
        </w:rPr>
        <w:pict>
          <v:rect id="_x0000_s1040" style="position:absolute;margin-left:13.75pt;margin-top:6.45pt;width:439.3pt;height:42.25pt;z-index:251662336">
            <v:textbox>
              <w:txbxContent>
                <w:p w:rsidR="00C06F45" w:rsidRPr="00351865" w:rsidRDefault="00C06F45" w:rsidP="00965EE5">
                  <w:pPr>
                    <w:spacing w:line="240" w:lineRule="auto"/>
                    <w:jc w:val="center"/>
                    <w:rPr>
                      <w:rFonts w:asciiTheme="majorHAnsi" w:hAnsiTheme="majorHAnsi"/>
                      <w:sz w:val="20"/>
                      <w:szCs w:val="20"/>
                    </w:rPr>
                  </w:pPr>
                  <w:r>
                    <w:rPr>
                      <w:rFonts w:asciiTheme="majorHAnsi" w:hAnsiTheme="majorHAnsi"/>
                      <w:sz w:val="20"/>
                      <w:szCs w:val="20"/>
                    </w:rPr>
                    <w:t xml:space="preserve">Mengikuti Rakornas Pengendalian Inflasi Daerah Tahun 2025 secara online melalui aplikasi zoom meeting yang diikuti oleh TPID Kab. Alor, Forkopindo Kab Alor </w:t>
                  </w:r>
                  <w:r w:rsidR="00C3785D">
                    <w:rPr>
                      <w:rFonts w:asciiTheme="majorHAnsi" w:hAnsiTheme="majorHAnsi"/>
                      <w:sz w:val="20"/>
                      <w:szCs w:val="20"/>
                      <w:lang w:val="en-US"/>
                    </w:rPr>
                    <w:t xml:space="preserve"> dilanjutkan dengan Rapat Teknis TPID </w:t>
                  </w:r>
                  <w:r>
                    <w:rPr>
                      <w:rFonts w:asciiTheme="majorHAnsi" w:hAnsiTheme="majorHAnsi"/>
                      <w:sz w:val="20"/>
                      <w:szCs w:val="20"/>
                    </w:rPr>
                    <w:t>diruang kerja Bupati Alor pada tanggal  24 Maret 2025</w:t>
                  </w:r>
                </w:p>
              </w:txbxContent>
            </v:textbox>
          </v:rect>
        </w:pict>
      </w:r>
    </w:p>
    <w:p w:rsidR="00C06F45" w:rsidRDefault="00C06F45" w:rsidP="00C06F45">
      <w:pPr>
        <w:tabs>
          <w:tab w:val="left" w:pos="2268"/>
        </w:tabs>
        <w:spacing w:line="240" w:lineRule="auto"/>
        <w:contextualSpacing/>
      </w:pPr>
      <w:r>
        <w:t xml:space="preserve">  </w:t>
      </w:r>
    </w:p>
    <w:p w:rsidR="00C06F45" w:rsidRDefault="00C06F45" w:rsidP="00C06F45">
      <w:pPr>
        <w:tabs>
          <w:tab w:val="left" w:pos="2268"/>
        </w:tabs>
        <w:spacing w:line="240" w:lineRule="auto"/>
        <w:contextualSpacing/>
      </w:pPr>
    </w:p>
    <w:p w:rsidR="00C06F45" w:rsidRDefault="00C06F45" w:rsidP="00C06F45">
      <w:pPr>
        <w:tabs>
          <w:tab w:val="left" w:pos="2268"/>
        </w:tabs>
        <w:spacing w:line="240" w:lineRule="auto"/>
        <w:contextualSpacing/>
      </w:pPr>
    </w:p>
    <w:p w:rsidR="00C06F45" w:rsidRDefault="00C06F45" w:rsidP="00C06F45">
      <w:pPr>
        <w:tabs>
          <w:tab w:val="left" w:pos="2268"/>
        </w:tabs>
        <w:spacing w:line="120" w:lineRule="auto"/>
        <w:contextualSpacing/>
      </w:pPr>
    </w:p>
    <w:p w:rsidR="00C06F45" w:rsidRDefault="00C06F45" w:rsidP="00C06F45">
      <w:pPr>
        <w:tabs>
          <w:tab w:val="left" w:pos="2268"/>
        </w:tabs>
        <w:spacing w:line="240" w:lineRule="auto"/>
        <w:contextualSpacing/>
      </w:pPr>
      <w:r>
        <w:t xml:space="preserve">   </w:t>
      </w:r>
      <w:r>
        <w:rPr>
          <w:noProof/>
          <w:lang w:val="en-US" w:eastAsia="ko-KR"/>
        </w:rPr>
        <w:drawing>
          <wp:inline distT="0" distB="0" distL="0" distR="0">
            <wp:extent cx="2909085" cy="2907586"/>
            <wp:effectExtent l="19050" t="0" r="5565" b="0"/>
            <wp:docPr id="53" name="Picture 8" descr="D:\FILE THN 2025\FILE TPID\Dokumentasi\Triwulan I\Sidak Pasar (24 Maret)\WhatsApp Image 2025-04-08 at 12.03.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THN 2025\FILE TPID\Dokumentasi\Triwulan I\Sidak Pasar (24 Maret)\WhatsApp Image 2025-04-08 at 12.03.32 (2).jpeg"/>
                    <pic:cNvPicPr>
                      <a:picLocks noChangeAspect="1" noChangeArrowheads="1"/>
                    </pic:cNvPicPr>
                  </pic:nvPicPr>
                  <pic:blipFill>
                    <a:blip r:embed="rId23" cstate="print"/>
                    <a:srcRect/>
                    <a:stretch>
                      <a:fillRect/>
                    </a:stretch>
                  </pic:blipFill>
                  <pic:spPr bwMode="auto">
                    <a:xfrm>
                      <a:off x="0" y="0"/>
                      <a:ext cx="2913880" cy="2912379"/>
                    </a:xfrm>
                    <a:prstGeom prst="rect">
                      <a:avLst/>
                    </a:prstGeom>
                    <a:noFill/>
                    <a:ln w="9525">
                      <a:noFill/>
                      <a:miter lim="800000"/>
                      <a:headEnd/>
                      <a:tailEnd/>
                    </a:ln>
                  </pic:spPr>
                </pic:pic>
              </a:graphicData>
            </a:graphic>
          </wp:inline>
        </w:drawing>
      </w:r>
      <w:r>
        <w:t xml:space="preserve">  </w:t>
      </w:r>
      <w:r>
        <w:rPr>
          <w:noProof/>
          <w:lang w:val="en-US" w:eastAsia="ko-KR"/>
        </w:rPr>
        <w:drawing>
          <wp:inline distT="0" distB="0" distL="0" distR="0">
            <wp:extent cx="2767901" cy="2917860"/>
            <wp:effectExtent l="19050" t="0" r="0" b="0"/>
            <wp:docPr id="54" name="Picture 9" descr="D:\FILE THN 2025\FILE TPID\Dokumentasi\Triwulan I\Sidak Pasar (24 Maret)\WhatsApp Image 2025-04-08 at 12.0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 THN 2025\FILE TPID\Dokumentasi\Triwulan I\Sidak Pasar (24 Maret)\WhatsApp Image 2025-04-08 at 12.03.32.jpeg"/>
                    <pic:cNvPicPr>
                      <a:picLocks noChangeAspect="1" noChangeArrowheads="1"/>
                    </pic:cNvPicPr>
                  </pic:nvPicPr>
                  <pic:blipFill>
                    <a:blip r:embed="rId24" cstate="print"/>
                    <a:srcRect/>
                    <a:stretch>
                      <a:fillRect/>
                    </a:stretch>
                  </pic:blipFill>
                  <pic:spPr bwMode="auto">
                    <a:xfrm>
                      <a:off x="0" y="0"/>
                      <a:ext cx="2770188" cy="2920271"/>
                    </a:xfrm>
                    <a:prstGeom prst="rect">
                      <a:avLst/>
                    </a:prstGeom>
                    <a:noFill/>
                    <a:ln w="9525">
                      <a:noFill/>
                      <a:miter lim="800000"/>
                      <a:headEnd/>
                      <a:tailEnd/>
                    </a:ln>
                  </pic:spPr>
                </pic:pic>
              </a:graphicData>
            </a:graphic>
          </wp:inline>
        </w:drawing>
      </w:r>
    </w:p>
    <w:p w:rsidR="00C06F45" w:rsidRDefault="00B82010" w:rsidP="00C06F45">
      <w:pPr>
        <w:tabs>
          <w:tab w:val="left" w:pos="2268"/>
        </w:tabs>
        <w:spacing w:line="240" w:lineRule="auto"/>
        <w:contextualSpacing/>
      </w:pPr>
      <w:r w:rsidRPr="00B82010">
        <w:rPr>
          <w:noProof/>
        </w:rPr>
        <w:pict>
          <v:rect id="_x0000_s1041" style="position:absolute;margin-left:9.7pt;margin-top:11.4pt;width:439.3pt;height:35.1pt;z-index:251663360">
            <v:textbox>
              <w:txbxContent>
                <w:p w:rsidR="00C06F45" w:rsidRPr="00351865" w:rsidRDefault="00C06F45" w:rsidP="00965EE5">
                  <w:pPr>
                    <w:spacing w:line="240" w:lineRule="auto"/>
                    <w:jc w:val="center"/>
                    <w:rPr>
                      <w:rFonts w:asciiTheme="majorHAnsi" w:hAnsiTheme="majorHAnsi"/>
                      <w:sz w:val="20"/>
                      <w:szCs w:val="20"/>
                    </w:rPr>
                  </w:pPr>
                  <w:r>
                    <w:rPr>
                      <w:rFonts w:asciiTheme="majorHAnsi" w:hAnsiTheme="majorHAnsi"/>
                      <w:sz w:val="20"/>
                      <w:szCs w:val="20"/>
                    </w:rPr>
                    <w:t>Melakukan sidak pasar di pasar Kadelang guna mengetahui perkembangan harga bahan pokok selama Bulan Ramadhan dan menjelang Hari Raya Idul Fitri 2025 pada  tanggal  24 Maret 2025</w:t>
                  </w:r>
                </w:p>
              </w:txbxContent>
            </v:textbox>
          </v:rect>
        </w:pict>
      </w:r>
    </w:p>
    <w:p w:rsidR="0093736F" w:rsidRPr="00965EE5" w:rsidRDefault="00965EE5" w:rsidP="00965EE5">
      <w:pPr>
        <w:tabs>
          <w:tab w:val="left" w:pos="2268"/>
        </w:tabs>
        <w:spacing w:line="240" w:lineRule="auto"/>
        <w:contextualSpacing/>
        <w:rPr>
          <w:lang w:val="en-US"/>
        </w:rPr>
      </w:pPr>
      <w:r>
        <w:t xml:space="preserve"> </w:t>
      </w:r>
    </w:p>
    <w:p w:rsidR="00BE4125" w:rsidRDefault="00042D79" w:rsidP="001B274F">
      <w:pPr>
        <w:spacing w:line="240" w:lineRule="auto"/>
        <w:rPr>
          <w:rFonts w:ascii="Arial Narrow" w:hAnsi="Arial Narrow" w:cs="Arial"/>
          <w:i/>
          <w:sz w:val="24"/>
          <w:szCs w:val="24"/>
          <w:lang w:val="en-US"/>
        </w:rPr>
      </w:pPr>
      <w:r>
        <w:rPr>
          <w:rFonts w:ascii="Arial Narrow" w:hAnsi="Arial Narrow" w:cs="Arial"/>
          <w:i/>
          <w:sz w:val="24"/>
          <w:szCs w:val="24"/>
        </w:rPr>
        <w:t xml:space="preserve">                                            </w:t>
      </w:r>
    </w:p>
    <w:p w:rsidR="00BE4125" w:rsidRDefault="00BE4125" w:rsidP="001B274F">
      <w:pPr>
        <w:spacing w:line="240" w:lineRule="auto"/>
        <w:rPr>
          <w:rFonts w:ascii="Arial Narrow" w:hAnsi="Arial Narrow" w:cs="Arial"/>
          <w:i/>
          <w:sz w:val="24"/>
          <w:szCs w:val="24"/>
          <w:lang w:val="en-US"/>
        </w:rPr>
      </w:pPr>
    </w:p>
    <w:p w:rsidR="001416E9" w:rsidRDefault="00042D79" w:rsidP="00CC2557">
      <w:pPr>
        <w:tabs>
          <w:tab w:val="left" w:pos="3345"/>
        </w:tabs>
        <w:spacing w:line="240" w:lineRule="auto"/>
        <w:rPr>
          <w:rFonts w:ascii="Arial Narrow" w:hAnsi="Arial Narrow" w:cs="Arial"/>
          <w:i/>
          <w:sz w:val="24"/>
          <w:szCs w:val="24"/>
        </w:rPr>
      </w:pPr>
      <w:r>
        <w:rPr>
          <w:rFonts w:ascii="Arial Narrow" w:hAnsi="Arial Narrow" w:cs="Arial"/>
          <w:i/>
          <w:sz w:val="24"/>
          <w:szCs w:val="24"/>
        </w:rPr>
        <w:t xml:space="preserve">                                            </w:t>
      </w:r>
      <w:r w:rsidR="00CC2557">
        <w:rPr>
          <w:rFonts w:ascii="Arial Narrow" w:hAnsi="Arial Narrow" w:cs="Arial"/>
          <w:i/>
          <w:sz w:val="24"/>
          <w:szCs w:val="24"/>
        </w:rPr>
        <w:t xml:space="preserve">           </w:t>
      </w:r>
      <w:r>
        <w:rPr>
          <w:rFonts w:ascii="Arial Narrow" w:hAnsi="Arial Narrow" w:cs="Arial"/>
          <w:i/>
          <w:sz w:val="24"/>
          <w:szCs w:val="24"/>
        </w:rPr>
        <w:t xml:space="preserve">                                                                                                                                                                                                                                                                                                                                                                                                                                                                                                                                                                                                                                                                                                                                                                                                                                                                                                                                                                                                                                                                                                                                                                                                                                                                        </w:t>
      </w:r>
    </w:p>
    <w:sectPr w:rsidR="001416E9" w:rsidSect="00380280">
      <w:headerReference w:type="default" r:id="rId25"/>
      <w:footerReference w:type="default" r:id="rId26"/>
      <w:pgSz w:w="12242" w:h="20163" w:code="5"/>
      <w:pgMar w:top="1440" w:right="1440" w:bottom="1440" w:left="1440" w:header="709" w:footer="1985"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4BE" w:rsidRDefault="00C214BE" w:rsidP="001F6553">
      <w:pPr>
        <w:spacing w:line="240" w:lineRule="auto"/>
      </w:pPr>
      <w:r>
        <w:separator/>
      </w:r>
    </w:p>
  </w:endnote>
  <w:endnote w:type="continuationSeparator" w:id="1">
    <w:p w:rsidR="00C214BE" w:rsidRDefault="00C214BE" w:rsidP="001F655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280" w:rsidRDefault="00380280" w:rsidP="00380280">
    <w:pPr>
      <w:pStyle w:val="Footer"/>
      <w:pBdr>
        <w:top w:val="thinThickSmallGap" w:sz="24" w:space="1" w:color="622423" w:themeColor="accent2" w:themeShade="7F"/>
      </w:pBdr>
      <w:rPr>
        <w:rFonts w:asciiTheme="majorHAnsi" w:hAnsiTheme="majorHAnsi"/>
      </w:rPr>
    </w:pPr>
    <w:r w:rsidRPr="00380280">
      <w:rPr>
        <w:rFonts w:asciiTheme="majorHAnsi" w:hAnsiTheme="majorHAnsi"/>
        <w:b/>
        <w:i/>
        <w:sz w:val="18"/>
        <w:szCs w:val="18"/>
        <w:lang w:val="en-US"/>
      </w:rPr>
      <w:t>Laporan TPID Triwulan I</w:t>
    </w:r>
    <w:r>
      <w:rPr>
        <w:rFonts w:asciiTheme="majorHAnsi" w:hAnsiTheme="majorHAnsi"/>
      </w:rPr>
      <w:ptab w:relativeTo="margin" w:alignment="right" w:leader="none"/>
    </w:r>
    <w:r>
      <w:rPr>
        <w:rFonts w:asciiTheme="majorHAnsi" w:hAnsiTheme="majorHAnsi"/>
      </w:rPr>
      <w:t xml:space="preserve"> </w:t>
    </w:r>
    <w:fldSimple w:instr=" PAGE   \* MERGEFORMAT ">
      <w:r w:rsidR="00905A91" w:rsidRPr="00905A91">
        <w:rPr>
          <w:rFonts w:asciiTheme="majorHAnsi" w:hAnsiTheme="majorHAnsi"/>
          <w:noProof/>
        </w:rPr>
        <w:t>6</w:t>
      </w:r>
    </w:fldSimple>
  </w:p>
  <w:p w:rsidR="00380280" w:rsidRDefault="00380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4BE" w:rsidRDefault="00C214BE" w:rsidP="001F6553">
      <w:pPr>
        <w:spacing w:line="240" w:lineRule="auto"/>
      </w:pPr>
      <w:r>
        <w:separator/>
      </w:r>
    </w:p>
  </w:footnote>
  <w:footnote w:type="continuationSeparator" w:id="1">
    <w:p w:rsidR="00C214BE" w:rsidRDefault="00C214BE" w:rsidP="001F655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02C" w:rsidRDefault="00B3302C" w:rsidP="00987308">
    <w:pPr>
      <w:pStyle w:val="Header"/>
      <w:tabs>
        <w:tab w:val="clear" w:pos="4513"/>
        <w:tab w:val="clear" w:pos="9026"/>
        <w:tab w:val="left" w:pos="2852"/>
        <w:tab w:val="left" w:pos="5690"/>
      </w:tabs>
      <w:rPr>
        <w:rFonts w:ascii="Arial Narrow" w:hAnsi="Arial Narrow"/>
        <w:b/>
        <w:i/>
      </w:rPr>
    </w:pPr>
    <w:r>
      <w:rPr>
        <w:rFonts w:ascii="Arial Narrow" w:hAnsi="Arial Narrow"/>
        <w:b/>
        <w:i/>
      </w:rPr>
      <w:tab/>
    </w:r>
  </w:p>
  <w:p w:rsidR="00B3302C" w:rsidRDefault="00B3302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6E3C"/>
    <w:multiLevelType w:val="hybridMultilevel"/>
    <w:tmpl w:val="9E18AF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1997656F"/>
    <w:multiLevelType w:val="hybridMultilevel"/>
    <w:tmpl w:val="4BEC29A4"/>
    <w:lvl w:ilvl="0" w:tplc="0409000B">
      <w:start w:val="1"/>
      <w:numFmt w:val="bullet"/>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2">
    <w:nsid w:val="1FE9647B"/>
    <w:multiLevelType w:val="hybridMultilevel"/>
    <w:tmpl w:val="427CF0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251FAA"/>
    <w:multiLevelType w:val="hybridMultilevel"/>
    <w:tmpl w:val="B42A634A"/>
    <w:lvl w:ilvl="0" w:tplc="8BC80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7A61EF9"/>
    <w:multiLevelType w:val="hybridMultilevel"/>
    <w:tmpl w:val="B09E36D6"/>
    <w:lvl w:ilvl="0" w:tplc="E0C468AA">
      <w:start w:val="1"/>
      <w:numFmt w:val="upperLetter"/>
      <w:pStyle w:val="Heading4"/>
      <w:lvlText w:val="%1."/>
      <w:lvlJc w:val="left"/>
      <w:pPr>
        <w:tabs>
          <w:tab w:val="num" w:pos="720"/>
        </w:tabs>
        <w:ind w:left="720" w:hanging="360"/>
      </w:pPr>
      <w:rPr>
        <w:rFonts w:hint="default"/>
      </w:rPr>
    </w:lvl>
    <w:lvl w:ilvl="1" w:tplc="B1FED340">
      <w:start w:val="1"/>
      <w:numFmt w:val="decimal"/>
      <w:lvlText w:val="%2)."/>
      <w:lvlJc w:val="left"/>
      <w:pPr>
        <w:tabs>
          <w:tab w:val="num" w:pos="1440"/>
        </w:tabs>
        <w:ind w:left="1440" w:hanging="360"/>
      </w:pPr>
      <w:rPr>
        <w:rFonts w:hint="default"/>
      </w:rPr>
    </w:lvl>
    <w:lvl w:ilvl="2" w:tplc="1FC0716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89F3F7F"/>
    <w:multiLevelType w:val="hybridMultilevel"/>
    <w:tmpl w:val="D0DE5C22"/>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49BE33E8"/>
    <w:multiLevelType w:val="hybridMultilevel"/>
    <w:tmpl w:val="37AAD86C"/>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
    <w:nsid w:val="7D130BAB"/>
    <w:multiLevelType w:val="hybridMultilevel"/>
    <w:tmpl w:val="B100F3DC"/>
    <w:lvl w:ilvl="0" w:tplc="060C42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
  </w:num>
  <w:num w:numId="2">
    <w:abstractNumId w:val="5"/>
  </w:num>
  <w:num w:numId="3">
    <w:abstractNumId w:val="2"/>
  </w:num>
  <w:num w:numId="4">
    <w:abstractNumId w:val="6"/>
  </w:num>
  <w:num w:numId="5">
    <w:abstractNumId w:val="7"/>
  </w:num>
  <w:num w:numId="6">
    <w:abstractNumId w:val="1"/>
  </w:num>
  <w:num w:numId="7">
    <w:abstractNumId w:val="0"/>
  </w:num>
  <w:num w:numId="8">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33826"/>
  </w:hdrShapeDefaults>
  <w:footnotePr>
    <w:footnote w:id="0"/>
    <w:footnote w:id="1"/>
  </w:footnotePr>
  <w:endnotePr>
    <w:endnote w:id="0"/>
    <w:endnote w:id="1"/>
  </w:endnotePr>
  <w:compat/>
  <w:rsids>
    <w:rsidRoot w:val="00397AFF"/>
    <w:rsid w:val="000065E7"/>
    <w:rsid w:val="00007379"/>
    <w:rsid w:val="000075FE"/>
    <w:rsid w:val="00011817"/>
    <w:rsid w:val="00013290"/>
    <w:rsid w:val="00015DB1"/>
    <w:rsid w:val="00017F0D"/>
    <w:rsid w:val="000213A9"/>
    <w:rsid w:val="0002255B"/>
    <w:rsid w:val="0002311A"/>
    <w:rsid w:val="000262F7"/>
    <w:rsid w:val="00027A42"/>
    <w:rsid w:val="00034A63"/>
    <w:rsid w:val="0003515A"/>
    <w:rsid w:val="00037F75"/>
    <w:rsid w:val="000415CC"/>
    <w:rsid w:val="00041BC5"/>
    <w:rsid w:val="000429C2"/>
    <w:rsid w:val="00042D79"/>
    <w:rsid w:val="000456E0"/>
    <w:rsid w:val="000456FB"/>
    <w:rsid w:val="0005256D"/>
    <w:rsid w:val="00052942"/>
    <w:rsid w:val="00052FC6"/>
    <w:rsid w:val="0005491E"/>
    <w:rsid w:val="000564FE"/>
    <w:rsid w:val="00063C32"/>
    <w:rsid w:val="00064402"/>
    <w:rsid w:val="000649F4"/>
    <w:rsid w:val="0007112B"/>
    <w:rsid w:val="00071FA1"/>
    <w:rsid w:val="00072C42"/>
    <w:rsid w:val="00074947"/>
    <w:rsid w:val="00075718"/>
    <w:rsid w:val="00076092"/>
    <w:rsid w:val="00081042"/>
    <w:rsid w:val="000812D4"/>
    <w:rsid w:val="000812F1"/>
    <w:rsid w:val="000854DD"/>
    <w:rsid w:val="00086629"/>
    <w:rsid w:val="0008779D"/>
    <w:rsid w:val="00091033"/>
    <w:rsid w:val="00092C91"/>
    <w:rsid w:val="00094361"/>
    <w:rsid w:val="00094D57"/>
    <w:rsid w:val="0009599C"/>
    <w:rsid w:val="000A0284"/>
    <w:rsid w:val="000A07C6"/>
    <w:rsid w:val="000A08AC"/>
    <w:rsid w:val="000A3B8D"/>
    <w:rsid w:val="000A3DAA"/>
    <w:rsid w:val="000A67B5"/>
    <w:rsid w:val="000A7793"/>
    <w:rsid w:val="000A7F08"/>
    <w:rsid w:val="000A7FBC"/>
    <w:rsid w:val="000B0235"/>
    <w:rsid w:val="000B28AA"/>
    <w:rsid w:val="000B48B7"/>
    <w:rsid w:val="000B64C8"/>
    <w:rsid w:val="000C0690"/>
    <w:rsid w:val="000C184F"/>
    <w:rsid w:val="000C4799"/>
    <w:rsid w:val="000C5A86"/>
    <w:rsid w:val="000C5D05"/>
    <w:rsid w:val="000C771A"/>
    <w:rsid w:val="000D0D2B"/>
    <w:rsid w:val="000D2EC4"/>
    <w:rsid w:val="000D3477"/>
    <w:rsid w:val="000D42C9"/>
    <w:rsid w:val="000D5061"/>
    <w:rsid w:val="000D5D6C"/>
    <w:rsid w:val="000D6380"/>
    <w:rsid w:val="000D6AA3"/>
    <w:rsid w:val="000D7097"/>
    <w:rsid w:val="000D7689"/>
    <w:rsid w:val="000E286D"/>
    <w:rsid w:val="000E3157"/>
    <w:rsid w:val="000E3568"/>
    <w:rsid w:val="000E5560"/>
    <w:rsid w:val="000E58D5"/>
    <w:rsid w:val="000E59D0"/>
    <w:rsid w:val="000E7068"/>
    <w:rsid w:val="000F2C8D"/>
    <w:rsid w:val="000F30C2"/>
    <w:rsid w:val="000F6BA7"/>
    <w:rsid w:val="000F7E4B"/>
    <w:rsid w:val="00101A27"/>
    <w:rsid w:val="00101EF5"/>
    <w:rsid w:val="0010324B"/>
    <w:rsid w:val="00104DAE"/>
    <w:rsid w:val="00105E14"/>
    <w:rsid w:val="001065E9"/>
    <w:rsid w:val="00110740"/>
    <w:rsid w:val="001110AF"/>
    <w:rsid w:val="00112090"/>
    <w:rsid w:val="001124FC"/>
    <w:rsid w:val="001130EE"/>
    <w:rsid w:val="001135C2"/>
    <w:rsid w:val="00114862"/>
    <w:rsid w:val="001149FD"/>
    <w:rsid w:val="001155AF"/>
    <w:rsid w:val="00116350"/>
    <w:rsid w:val="001170EC"/>
    <w:rsid w:val="00121D74"/>
    <w:rsid w:val="00125FE7"/>
    <w:rsid w:val="00126155"/>
    <w:rsid w:val="00126323"/>
    <w:rsid w:val="00126855"/>
    <w:rsid w:val="00127DA2"/>
    <w:rsid w:val="00130600"/>
    <w:rsid w:val="00140EA1"/>
    <w:rsid w:val="001416E9"/>
    <w:rsid w:val="00141864"/>
    <w:rsid w:val="0014224B"/>
    <w:rsid w:val="00142DCB"/>
    <w:rsid w:val="0014304B"/>
    <w:rsid w:val="0014393B"/>
    <w:rsid w:val="00144915"/>
    <w:rsid w:val="00144F79"/>
    <w:rsid w:val="0014543F"/>
    <w:rsid w:val="00145581"/>
    <w:rsid w:val="00145847"/>
    <w:rsid w:val="00146832"/>
    <w:rsid w:val="001520F1"/>
    <w:rsid w:val="0015358D"/>
    <w:rsid w:val="00153BD0"/>
    <w:rsid w:val="00153E7C"/>
    <w:rsid w:val="001561E2"/>
    <w:rsid w:val="00156C6E"/>
    <w:rsid w:val="00167186"/>
    <w:rsid w:val="001734F4"/>
    <w:rsid w:val="00174823"/>
    <w:rsid w:val="00175FFF"/>
    <w:rsid w:val="00177AF4"/>
    <w:rsid w:val="00180456"/>
    <w:rsid w:val="00180509"/>
    <w:rsid w:val="001806C6"/>
    <w:rsid w:val="00184D52"/>
    <w:rsid w:val="001855E1"/>
    <w:rsid w:val="001860CC"/>
    <w:rsid w:val="00190F35"/>
    <w:rsid w:val="001914C3"/>
    <w:rsid w:val="00191D88"/>
    <w:rsid w:val="001921D2"/>
    <w:rsid w:val="001937D2"/>
    <w:rsid w:val="001954EB"/>
    <w:rsid w:val="0019555B"/>
    <w:rsid w:val="001A14BA"/>
    <w:rsid w:val="001A21EE"/>
    <w:rsid w:val="001A3258"/>
    <w:rsid w:val="001A33AF"/>
    <w:rsid w:val="001A5127"/>
    <w:rsid w:val="001B0F72"/>
    <w:rsid w:val="001B274F"/>
    <w:rsid w:val="001B282B"/>
    <w:rsid w:val="001B32CF"/>
    <w:rsid w:val="001B3893"/>
    <w:rsid w:val="001B3ABC"/>
    <w:rsid w:val="001B58FF"/>
    <w:rsid w:val="001B6280"/>
    <w:rsid w:val="001C032A"/>
    <w:rsid w:val="001C5AD6"/>
    <w:rsid w:val="001D0ED5"/>
    <w:rsid w:val="001D249C"/>
    <w:rsid w:val="001D2D2C"/>
    <w:rsid w:val="001D3D4D"/>
    <w:rsid w:val="001D4B1A"/>
    <w:rsid w:val="001D5FB8"/>
    <w:rsid w:val="001E1334"/>
    <w:rsid w:val="001E1B34"/>
    <w:rsid w:val="001E2E2D"/>
    <w:rsid w:val="001E4A98"/>
    <w:rsid w:val="001F0AC2"/>
    <w:rsid w:val="001F4980"/>
    <w:rsid w:val="001F4A1D"/>
    <w:rsid w:val="001F62C5"/>
    <w:rsid w:val="001F6553"/>
    <w:rsid w:val="001F6C51"/>
    <w:rsid w:val="0020053F"/>
    <w:rsid w:val="0020088E"/>
    <w:rsid w:val="00202C00"/>
    <w:rsid w:val="00203737"/>
    <w:rsid w:val="00204432"/>
    <w:rsid w:val="00205436"/>
    <w:rsid w:val="00210163"/>
    <w:rsid w:val="00211B3E"/>
    <w:rsid w:val="00211E4B"/>
    <w:rsid w:val="002126F4"/>
    <w:rsid w:val="00214655"/>
    <w:rsid w:val="00215205"/>
    <w:rsid w:val="00216588"/>
    <w:rsid w:val="00221588"/>
    <w:rsid w:val="002258D4"/>
    <w:rsid w:val="00225AB8"/>
    <w:rsid w:val="0022630B"/>
    <w:rsid w:val="002300FC"/>
    <w:rsid w:val="00230DAB"/>
    <w:rsid w:val="00233082"/>
    <w:rsid w:val="00234AB6"/>
    <w:rsid w:val="0024005A"/>
    <w:rsid w:val="002407E4"/>
    <w:rsid w:val="00241C6B"/>
    <w:rsid w:val="00242121"/>
    <w:rsid w:val="00243D08"/>
    <w:rsid w:val="002460FA"/>
    <w:rsid w:val="002461A1"/>
    <w:rsid w:val="002466E3"/>
    <w:rsid w:val="00246E34"/>
    <w:rsid w:val="002476FC"/>
    <w:rsid w:val="00247A7C"/>
    <w:rsid w:val="00250151"/>
    <w:rsid w:val="002558B4"/>
    <w:rsid w:val="002561A0"/>
    <w:rsid w:val="002562BE"/>
    <w:rsid w:val="00256842"/>
    <w:rsid w:val="00261DCD"/>
    <w:rsid w:val="002625DC"/>
    <w:rsid w:val="0026366C"/>
    <w:rsid w:val="002639FA"/>
    <w:rsid w:val="002643E1"/>
    <w:rsid w:val="00264888"/>
    <w:rsid w:val="002731DF"/>
    <w:rsid w:val="0027403B"/>
    <w:rsid w:val="00274856"/>
    <w:rsid w:val="00276B69"/>
    <w:rsid w:val="00283ACA"/>
    <w:rsid w:val="00287D8B"/>
    <w:rsid w:val="00290C00"/>
    <w:rsid w:val="00290C7A"/>
    <w:rsid w:val="0029202C"/>
    <w:rsid w:val="00295133"/>
    <w:rsid w:val="002957E8"/>
    <w:rsid w:val="00295D6D"/>
    <w:rsid w:val="002A25B4"/>
    <w:rsid w:val="002A327B"/>
    <w:rsid w:val="002A3AC8"/>
    <w:rsid w:val="002A4B3F"/>
    <w:rsid w:val="002A5842"/>
    <w:rsid w:val="002A7DBF"/>
    <w:rsid w:val="002B18B1"/>
    <w:rsid w:val="002B3614"/>
    <w:rsid w:val="002C27AF"/>
    <w:rsid w:val="002D1846"/>
    <w:rsid w:val="002D5845"/>
    <w:rsid w:val="002E07A5"/>
    <w:rsid w:val="002E08B1"/>
    <w:rsid w:val="002E1858"/>
    <w:rsid w:val="002E2E4D"/>
    <w:rsid w:val="002E4192"/>
    <w:rsid w:val="002E4AA5"/>
    <w:rsid w:val="002E52B8"/>
    <w:rsid w:val="002E608A"/>
    <w:rsid w:val="002F0AB5"/>
    <w:rsid w:val="002F1494"/>
    <w:rsid w:val="002F186C"/>
    <w:rsid w:val="002F34C1"/>
    <w:rsid w:val="002F450F"/>
    <w:rsid w:val="002F73CA"/>
    <w:rsid w:val="002F7566"/>
    <w:rsid w:val="00300098"/>
    <w:rsid w:val="00301F38"/>
    <w:rsid w:val="00302B5F"/>
    <w:rsid w:val="00303505"/>
    <w:rsid w:val="0030371F"/>
    <w:rsid w:val="00303F61"/>
    <w:rsid w:val="003074B0"/>
    <w:rsid w:val="00307577"/>
    <w:rsid w:val="0031135C"/>
    <w:rsid w:val="00312B51"/>
    <w:rsid w:val="0031303D"/>
    <w:rsid w:val="00313794"/>
    <w:rsid w:val="003137F0"/>
    <w:rsid w:val="00315693"/>
    <w:rsid w:val="00315AB0"/>
    <w:rsid w:val="00317790"/>
    <w:rsid w:val="003177BB"/>
    <w:rsid w:val="00320313"/>
    <w:rsid w:val="003249BA"/>
    <w:rsid w:val="00324F3B"/>
    <w:rsid w:val="00325C9E"/>
    <w:rsid w:val="00330434"/>
    <w:rsid w:val="0033139B"/>
    <w:rsid w:val="00331BE1"/>
    <w:rsid w:val="00332894"/>
    <w:rsid w:val="0033379B"/>
    <w:rsid w:val="00335EC6"/>
    <w:rsid w:val="00343715"/>
    <w:rsid w:val="00344C09"/>
    <w:rsid w:val="003509EA"/>
    <w:rsid w:val="0035185A"/>
    <w:rsid w:val="00352521"/>
    <w:rsid w:val="003548D6"/>
    <w:rsid w:val="003569BC"/>
    <w:rsid w:val="0035760A"/>
    <w:rsid w:val="00361AD1"/>
    <w:rsid w:val="003631DE"/>
    <w:rsid w:val="0036450F"/>
    <w:rsid w:val="00365674"/>
    <w:rsid w:val="0037061F"/>
    <w:rsid w:val="00380280"/>
    <w:rsid w:val="00381A37"/>
    <w:rsid w:val="00381E1A"/>
    <w:rsid w:val="00385EB5"/>
    <w:rsid w:val="00385F1D"/>
    <w:rsid w:val="00386F1E"/>
    <w:rsid w:val="00386F86"/>
    <w:rsid w:val="0039223F"/>
    <w:rsid w:val="00392266"/>
    <w:rsid w:val="003929ED"/>
    <w:rsid w:val="00394164"/>
    <w:rsid w:val="00395117"/>
    <w:rsid w:val="003958FC"/>
    <w:rsid w:val="00396F3A"/>
    <w:rsid w:val="0039704F"/>
    <w:rsid w:val="00397AFF"/>
    <w:rsid w:val="003A0307"/>
    <w:rsid w:val="003A0C49"/>
    <w:rsid w:val="003A2133"/>
    <w:rsid w:val="003A44D2"/>
    <w:rsid w:val="003A709A"/>
    <w:rsid w:val="003A7236"/>
    <w:rsid w:val="003B1378"/>
    <w:rsid w:val="003B3A86"/>
    <w:rsid w:val="003C0224"/>
    <w:rsid w:val="003C091F"/>
    <w:rsid w:val="003C1425"/>
    <w:rsid w:val="003C2CE4"/>
    <w:rsid w:val="003C2D2F"/>
    <w:rsid w:val="003C52ED"/>
    <w:rsid w:val="003D19DD"/>
    <w:rsid w:val="003D2859"/>
    <w:rsid w:val="003D4321"/>
    <w:rsid w:val="003D4E33"/>
    <w:rsid w:val="003D534B"/>
    <w:rsid w:val="003E1D1E"/>
    <w:rsid w:val="003E285C"/>
    <w:rsid w:val="003E2E27"/>
    <w:rsid w:val="003E3CA1"/>
    <w:rsid w:val="003E6466"/>
    <w:rsid w:val="003E749C"/>
    <w:rsid w:val="003E7680"/>
    <w:rsid w:val="003E7F92"/>
    <w:rsid w:val="003F3BD4"/>
    <w:rsid w:val="004019E0"/>
    <w:rsid w:val="00403558"/>
    <w:rsid w:val="00403EAE"/>
    <w:rsid w:val="0040651E"/>
    <w:rsid w:val="0040777F"/>
    <w:rsid w:val="004107A0"/>
    <w:rsid w:val="004131DC"/>
    <w:rsid w:val="00413D84"/>
    <w:rsid w:val="00415E84"/>
    <w:rsid w:val="004167FD"/>
    <w:rsid w:val="00422F6E"/>
    <w:rsid w:val="0042763E"/>
    <w:rsid w:val="00431505"/>
    <w:rsid w:val="0043158B"/>
    <w:rsid w:val="00433EC7"/>
    <w:rsid w:val="00435C87"/>
    <w:rsid w:val="00436726"/>
    <w:rsid w:val="0043762B"/>
    <w:rsid w:val="00437BF4"/>
    <w:rsid w:val="0044380C"/>
    <w:rsid w:val="00443939"/>
    <w:rsid w:val="00445B67"/>
    <w:rsid w:val="00446D5F"/>
    <w:rsid w:val="00450340"/>
    <w:rsid w:val="00450C2A"/>
    <w:rsid w:val="00453651"/>
    <w:rsid w:val="00457112"/>
    <w:rsid w:val="00460891"/>
    <w:rsid w:val="00465D07"/>
    <w:rsid w:val="00466CFB"/>
    <w:rsid w:val="0047095E"/>
    <w:rsid w:val="00472134"/>
    <w:rsid w:val="00473A11"/>
    <w:rsid w:val="004764BA"/>
    <w:rsid w:val="00477105"/>
    <w:rsid w:val="004775AF"/>
    <w:rsid w:val="0048111F"/>
    <w:rsid w:val="00481E96"/>
    <w:rsid w:val="00481EAB"/>
    <w:rsid w:val="00485492"/>
    <w:rsid w:val="0048558A"/>
    <w:rsid w:val="00485EAF"/>
    <w:rsid w:val="00486594"/>
    <w:rsid w:val="004874B8"/>
    <w:rsid w:val="0049036E"/>
    <w:rsid w:val="00490D3E"/>
    <w:rsid w:val="004915B4"/>
    <w:rsid w:val="004979AD"/>
    <w:rsid w:val="004A09F5"/>
    <w:rsid w:val="004A1202"/>
    <w:rsid w:val="004A46C2"/>
    <w:rsid w:val="004A77E0"/>
    <w:rsid w:val="004B1DDD"/>
    <w:rsid w:val="004B2507"/>
    <w:rsid w:val="004B3A59"/>
    <w:rsid w:val="004B4C28"/>
    <w:rsid w:val="004B4F2C"/>
    <w:rsid w:val="004B5742"/>
    <w:rsid w:val="004B59AB"/>
    <w:rsid w:val="004B7343"/>
    <w:rsid w:val="004B7D16"/>
    <w:rsid w:val="004C3657"/>
    <w:rsid w:val="004C6A17"/>
    <w:rsid w:val="004C77ED"/>
    <w:rsid w:val="004D1DA0"/>
    <w:rsid w:val="004D4739"/>
    <w:rsid w:val="004D4C88"/>
    <w:rsid w:val="004D6901"/>
    <w:rsid w:val="004D72B6"/>
    <w:rsid w:val="004E01BD"/>
    <w:rsid w:val="004E0A6C"/>
    <w:rsid w:val="004E0BD3"/>
    <w:rsid w:val="004E3BF3"/>
    <w:rsid w:val="004F11CF"/>
    <w:rsid w:val="004F1274"/>
    <w:rsid w:val="004F2ED2"/>
    <w:rsid w:val="0050408E"/>
    <w:rsid w:val="0050472F"/>
    <w:rsid w:val="00511D96"/>
    <w:rsid w:val="0051388C"/>
    <w:rsid w:val="005140EB"/>
    <w:rsid w:val="005141E4"/>
    <w:rsid w:val="0051678E"/>
    <w:rsid w:val="00517CA1"/>
    <w:rsid w:val="00517E3F"/>
    <w:rsid w:val="005206CA"/>
    <w:rsid w:val="005217EA"/>
    <w:rsid w:val="00521B66"/>
    <w:rsid w:val="00522A83"/>
    <w:rsid w:val="00523BC7"/>
    <w:rsid w:val="00524378"/>
    <w:rsid w:val="005266A4"/>
    <w:rsid w:val="00527957"/>
    <w:rsid w:val="0053070D"/>
    <w:rsid w:val="0053078B"/>
    <w:rsid w:val="00530917"/>
    <w:rsid w:val="00531BC9"/>
    <w:rsid w:val="005322D3"/>
    <w:rsid w:val="00533834"/>
    <w:rsid w:val="00534797"/>
    <w:rsid w:val="005424EF"/>
    <w:rsid w:val="0054255D"/>
    <w:rsid w:val="00542E21"/>
    <w:rsid w:val="00544B54"/>
    <w:rsid w:val="0054565B"/>
    <w:rsid w:val="0055281A"/>
    <w:rsid w:val="00553E53"/>
    <w:rsid w:val="0055467A"/>
    <w:rsid w:val="0055497A"/>
    <w:rsid w:val="00554DFD"/>
    <w:rsid w:val="005564D0"/>
    <w:rsid w:val="00562719"/>
    <w:rsid w:val="0056456C"/>
    <w:rsid w:val="0056468D"/>
    <w:rsid w:val="00564CB9"/>
    <w:rsid w:val="0056544B"/>
    <w:rsid w:val="00565A26"/>
    <w:rsid w:val="0057038B"/>
    <w:rsid w:val="0057155B"/>
    <w:rsid w:val="0057159A"/>
    <w:rsid w:val="005737C2"/>
    <w:rsid w:val="00576042"/>
    <w:rsid w:val="005778D4"/>
    <w:rsid w:val="00577DE9"/>
    <w:rsid w:val="00581BB6"/>
    <w:rsid w:val="00582B66"/>
    <w:rsid w:val="005830BF"/>
    <w:rsid w:val="005842E6"/>
    <w:rsid w:val="00584499"/>
    <w:rsid w:val="005855E2"/>
    <w:rsid w:val="00587C81"/>
    <w:rsid w:val="005921F8"/>
    <w:rsid w:val="0059584B"/>
    <w:rsid w:val="00597D51"/>
    <w:rsid w:val="005A2AB5"/>
    <w:rsid w:val="005A496B"/>
    <w:rsid w:val="005A6FF0"/>
    <w:rsid w:val="005A70C2"/>
    <w:rsid w:val="005B03C2"/>
    <w:rsid w:val="005B1D6F"/>
    <w:rsid w:val="005B3084"/>
    <w:rsid w:val="005B5862"/>
    <w:rsid w:val="005B5FE4"/>
    <w:rsid w:val="005C0933"/>
    <w:rsid w:val="005C2A47"/>
    <w:rsid w:val="005C2AB1"/>
    <w:rsid w:val="005C3F21"/>
    <w:rsid w:val="005C5EC7"/>
    <w:rsid w:val="005C6008"/>
    <w:rsid w:val="005C699C"/>
    <w:rsid w:val="005C6BC9"/>
    <w:rsid w:val="005D1D68"/>
    <w:rsid w:val="005D1F32"/>
    <w:rsid w:val="005D22CB"/>
    <w:rsid w:val="005D35AA"/>
    <w:rsid w:val="005D406A"/>
    <w:rsid w:val="005D6336"/>
    <w:rsid w:val="005E12B5"/>
    <w:rsid w:val="005E2686"/>
    <w:rsid w:val="005E3020"/>
    <w:rsid w:val="005E37D0"/>
    <w:rsid w:val="005E5675"/>
    <w:rsid w:val="005E6377"/>
    <w:rsid w:val="005E6566"/>
    <w:rsid w:val="005F1145"/>
    <w:rsid w:val="005F12D4"/>
    <w:rsid w:val="005F4F79"/>
    <w:rsid w:val="005F6F53"/>
    <w:rsid w:val="00600B53"/>
    <w:rsid w:val="006016A7"/>
    <w:rsid w:val="00601D6F"/>
    <w:rsid w:val="0060283E"/>
    <w:rsid w:val="00605C0F"/>
    <w:rsid w:val="006126C6"/>
    <w:rsid w:val="00612CFF"/>
    <w:rsid w:val="006141A1"/>
    <w:rsid w:val="006158AA"/>
    <w:rsid w:val="00617613"/>
    <w:rsid w:val="00617D14"/>
    <w:rsid w:val="00624D47"/>
    <w:rsid w:val="00627BD4"/>
    <w:rsid w:val="00627E42"/>
    <w:rsid w:val="006300F8"/>
    <w:rsid w:val="0063094C"/>
    <w:rsid w:val="0063171D"/>
    <w:rsid w:val="006340E3"/>
    <w:rsid w:val="0063447C"/>
    <w:rsid w:val="006369D7"/>
    <w:rsid w:val="00637F47"/>
    <w:rsid w:val="00641B68"/>
    <w:rsid w:val="006440CE"/>
    <w:rsid w:val="00644B07"/>
    <w:rsid w:val="00645BAE"/>
    <w:rsid w:val="00647199"/>
    <w:rsid w:val="0065044B"/>
    <w:rsid w:val="006506AA"/>
    <w:rsid w:val="00650C66"/>
    <w:rsid w:val="00653834"/>
    <w:rsid w:val="00655E77"/>
    <w:rsid w:val="006562BA"/>
    <w:rsid w:val="006578A7"/>
    <w:rsid w:val="00662837"/>
    <w:rsid w:val="00665054"/>
    <w:rsid w:val="00665258"/>
    <w:rsid w:val="0066538C"/>
    <w:rsid w:val="006674EA"/>
    <w:rsid w:val="00671226"/>
    <w:rsid w:val="00672D26"/>
    <w:rsid w:val="00674FDB"/>
    <w:rsid w:val="0068151D"/>
    <w:rsid w:val="00683ED8"/>
    <w:rsid w:val="006849C7"/>
    <w:rsid w:val="00684CA5"/>
    <w:rsid w:val="00686EAE"/>
    <w:rsid w:val="00690432"/>
    <w:rsid w:val="0069223B"/>
    <w:rsid w:val="006922C9"/>
    <w:rsid w:val="00692749"/>
    <w:rsid w:val="006931AD"/>
    <w:rsid w:val="00693A7F"/>
    <w:rsid w:val="00694969"/>
    <w:rsid w:val="00695052"/>
    <w:rsid w:val="00695766"/>
    <w:rsid w:val="00696957"/>
    <w:rsid w:val="00697768"/>
    <w:rsid w:val="006A0B38"/>
    <w:rsid w:val="006A12B8"/>
    <w:rsid w:val="006A2A7A"/>
    <w:rsid w:val="006A7890"/>
    <w:rsid w:val="006B2B91"/>
    <w:rsid w:val="006B3612"/>
    <w:rsid w:val="006B3B57"/>
    <w:rsid w:val="006B5330"/>
    <w:rsid w:val="006B59F2"/>
    <w:rsid w:val="006B6B06"/>
    <w:rsid w:val="006B7F9F"/>
    <w:rsid w:val="006C0300"/>
    <w:rsid w:val="006C0890"/>
    <w:rsid w:val="006C2A6E"/>
    <w:rsid w:val="006C4601"/>
    <w:rsid w:val="006C73F7"/>
    <w:rsid w:val="006C799B"/>
    <w:rsid w:val="006C7BEB"/>
    <w:rsid w:val="006D20E5"/>
    <w:rsid w:val="006D3537"/>
    <w:rsid w:val="006D4865"/>
    <w:rsid w:val="006D5A1D"/>
    <w:rsid w:val="006D5CA5"/>
    <w:rsid w:val="006D66B9"/>
    <w:rsid w:val="006D7ADF"/>
    <w:rsid w:val="006E19B2"/>
    <w:rsid w:val="006E23FE"/>
    <w:rsid w:val="006E43D4"/>
    <w:rsid w:val="006F053E"/>
    <w:rsid w:val="006F0997"/>
    <w:rsid w:val="006F311A"/>
    <w:rsid w:val="006F3C0C"/>
    <w:rsid w:val="006F57DE"/>
    <w:rsid w:val="006F58EB"/>
    <w:rsid w:val="006F67BB"/>
    <w:rsid w:val="006F74C1"/>
    <w:rsid w:val="00700CF8"/>
    <w:rsid w:val="007028FB"/>
    <w:rsid w:val="00703748"/>
    <w:rsid w:val="00703877"/>
    <w:rsid w:val="00704678"/>
    <w:rsid w:val="00704BD6"/>
    <w:rsid w:val="00705D32"/>
    <w:rsid w:val="00707311"/>
    <w:rsid w:val="0070777D"/>
    <w:rsid w:val="00711171"/>
    <w:rsid w:val="007116E6"/>
    <w:rsid w:val="007138BE"/>
    <w:rsid w:val="0071508D"/>
    <w:rsid w:val="00716215"/>
    <w:rsid w:val="00716A44"/>
    <w:rsid w:val="00717678"/>
    <w:rsid w:val="00720015"/>
    <w:rsid w:val="00720682"/>
    <w:rsid w:val="00722321"/>
    <w:rsid w:val="007241EB"/>
    <w:rsid w:val="00725440"/>
    <w:rsid w:val="0073027E"/>
    <w:rsid w:val="00732414"/>
    <w:rsid w:val="0073544B"/>
    <w:rsid w:val="007363AB"/>
    <w:rsid w:val="007367D4"/>
    <w:rsid w:val="0073750E"/>
    <w:rsid w:val="007406A5"/>
    <w:rsid w:val="00742454"/>
    <w:rsid w:val="0074263A"/>
    <w:rsid w:val="007427D7"/>
    <w:rsid w:val="00743278"/>
    <w:rsid w:val="00743CBF"/>
    <w:rsid w:val="00744454"/>
    <w:rsid w:val="0074575A"/>
    <w:rsid w:val="00745B0A"/>
    <w:rsid w:val="00747623"/>
    <w:rsid w:val="00750B16"/>
    <w:rsid w:val="00751B4F"/>
    <w:rsid w:val="00752749"/>
    <w:rsid w:val="007530D5"/>
    <w:rsid w:val="007530E0"/>
    <w:rsid w:val="00753EA5"/>
    <w:rsid w:val="00755221"/>
    <w:rsid w:val="00756389"/>
    <w:rsid w:val="00760589"/>
    <w:rsid w:val="007619C7"/>
    <w:rsid w:val="00761E3F"/>
    <w:rsid w:val="00764F65"/>
    <w:rsid w:val="00771E69"/>
    <w:rsid w:val="007720D4"/>
    <w:rsid w:val="007724E2"/>
    <w:rsid w:val="00772DDB"/>
    <w:rsid w:val="0077657A"/>
    <w:rsid w:val="00780E67"/>
    <w:rsid w:val="007819FB"/>
    <w:rsid w:val="00782730"/>
    <w:rsid w:val="00783143"/>
    <w:rsid w:val="00784B8B"/>
    <w:rsid w:val="007865D1"/>
    <w:rsid w:val="00787434"/>
    <w:rsid w:val="00787DEB"/>
    <w:rsid w:val="007906B9"/>
    <w:rsid w:val="00791B8D"/>
    <w:rsid w:val="0079498F"/>
    <w:rsid w:val="00796566"/>
    <w:rsid w:val="00796870"/>
    <w:rsid w:val="00796A38"/>
    <w:rsid w:val="00797B3C"/>
    <w:rsid w:val="007A0180"/>
    <w:rsid w:val="007A08F1"/>
    <w:rsid w:val="007A1630"/>
    <w:rsid w:val="007A3F7D"/>
    <w:rsid w:val="007A49C2"/>
    <w:rsid w:val="007B042B"/>
    <w:rsid w:val="007B0B42"/>
    <w:rsid w:val="007B164F"/>
    <w:rsid w:val="007B73F8"/>
    <w:rsid w:val="007B77F3"/>
    <w:rsid w:val="007C0BB7"/>
    <w:rsid w:val="007C2055"/>
    <w:rsid w:val="007C4E14"/>
    <w:rsid w:val="007C6190"/>
    <w:rsid w:val="007C659B"/>
    <w:rsid w:val="007C763A"/>
    <w:rsid w:val="007C7A18"/>
    <w:rsid w:val="007D2A38"/>
    <w:rsid w:val="007D2F07"/>
    <w:rsid w:val="007D3EC3"/>
    <w:rsid w:val="007D4AF8"/>
    <w:rsid w:val="007D661C"/>
    <w:rsid w:val="007D6947"/>
    <w:rsid w:val="007E28D6"/>
    <w:rsid w:val="007E4280"/>
    <w:rsid w:val="007E42D6"/>
    <w:rsid w:val="007E4CAA"/>
    <w:rsid w:val="007E5EBA"/>
    <w:rsid w:val="007F0980"/>
    <w:rsid w:val="007F15D4"/>
    <w:rsid w:val="007F1C81"/>
    <w:rsid w:val="007F20A6"/>
    <w:rsid w:val="007F3065"/>
    <w:rsid w:val="007F4296"/>
    <w:rsid w:val="007F4536"/>
    <w:rsid w:val="007F4DE5"/>
    <w:rsid w:val="007F5947"/>
    <w:rsid w:val="007F5D07"/>
    <w:rsid w:val="007F65EE"/>
    <w:rsid w:val="008000BF"/>
    <w:rsid w:val="0080385D"/>
    <w:rsid w:val="008112AF"/>
    <w:rsid w:val="00811445"/>
    <w:rsid w:val="00811DA0"/>
    <w:rsid w:val="00816615"/>
    <w:rsid w:val="008174F5"/>
    <w:rsid w:val="00817625"/>
    <w:rsid w:val="00817DC5"/>
    <w:rsid w:val="00820CF2"/>
    <w:rsid w:val="00821AF1"/>
    <w:rsid w:val="00823FC4"/>
    <w:rsid w:val="00824B31"/>
    <w:rsid w:val="00826645"/>
    <w:rsid w:val="0082698B"/>
    <w:rsid w:val="00827E39"/>
    <w:rsid w:val="008309D2"/>
    <w:rsid w:val="00830DC2"/>
    <w:rsid w:val="0083180B"/>
    <w:rsid w:val="00831B1F"/>
    <w:rsid w:val="00832372"/>
    <w:rsid w:val="008326B4"/>
    <w:rsid w:val="00832B01"/>
    <w:rsid w:val="00833370"/>
    <w:rsid w:val="008344B0"/>
    <w:rsid w:val="00834A8D"/>
    <w:rsid w:val="008352F7"/>
    <w:rsid w:val="00837281"/>
    <w:rsid w:val="008402AA"/>
    <w:rsid w:val="00840EC4"/>
    <w:rsid w:val="008443FA"/>
    <w:rsid w:val="00845724"/>
    <w:rsid w:val="008465F7"/>
    <w:rsid w:val="00847135"/>
    <w:rsid w:val="00854054"/>
    <w:rsid w:val="008542D5"/>
    <w:rsid w:val="00854B7A"/>
    <w:rsid w:val="00854FB5"/>
    <w:rsid w:val="008570C3"/>
    <w:rsid w:val="008632DC"/>
    <w:rsid w:val="00863492"/>
    <w:rsid w:val="0086504E"/>
    <w:rsid w:val="0086761A"/>
    <w:rsid w:val="00870A3C"/>
    <w:rsid w:val="00871234"/>
    <w:rsid w:val="0087256F"/>
    <w:rsid w:val="0087279E"/>
    <w:rsid w:val="00876002"/>
    <w:rsid w:val="00876C78"/>
    <w:rsid w:val="00880514"/>
    <w:rsid w:val="0088230E"/>
    <w:rsid w:val="00882F7B"/>
    <w:rsid w:val="00882FFA"/>
    <w:rsid w:val="00883F13"/>
    <w:rsid w:val="008840F0"/>
    <w:rsid w:val="0088438C"/>
    <w:rsid w:val="00885303"/>
    <w:rsid w:val="00886150"/>
    <w:rsid w:val="00886768"/>
    <w:rsid w:val="00890BA8"/>
    <w:rsid w:val="00893BAF"/>
    <w:rsid w:val="008941BE"/>
    <w:rsid w:val="00896FFC"/>
    <w:rsid w:val="008A24B6"/>
    <w:rsid w:val="008A265C"/>
    <w:rsid w:val="008A275F"/>
    <w:rsid w:val="008A2B42"/>
    <w:rsid w:val="008A4781"/>
    <w:rsid w:val="008A4F0F"/>
    <w:rsid w:val="008B2C8B"/>
    <w:rsid w:val="008B3894"/>
    <w:rsid w:val="008B6236"/>
    <w:rsid w:val="008B7210"/>
    <w:rsid w:val="008B7BE3"/>
    <w:rsid w:val="008D10BC"/>
    <w:rsid w:val="008D23AE"/>
    <w:rsid w:val="008D23D9"/>
    <w:rsid w:val="008D2C18"/>
    <w:rsid w:val="008D3942"/>
    <w:rsid w:val="008D4FF0"/>
    <w:rsid w:val="008E08AB"/>
    <w:rsid w:val="008E0D2C"/>
    <w:rsid w:val="008E15E6"/>
    <w:rsid w:val="008E2278"/>
    <w:rsid w:val="008E2480"/>
    <w:rsid w:val="008E2532"/>
    <w:rsid w:val="008E4A0A"/>
    <w:rsid w:val="008E52CC"/>
    <w:rsid w:val="008E5398"/>
    <w:rsid w:val="008E57AC"/>
    <w:rsid w:val="008E6622"/>
    <w:rsid w:val="008E7973"/>
    <w:rsid w:val="008F2CA6"/>
    <w:rsid w:val="008F384D"/>
    <w:rsid w:val="008F4EBA"/>
    <w:rsid w:val="008F4F99"/>
    <w:rsid w:val="008F57D2"/>
    <w:rsid w:val="008F7B3E"/>
    <w:rsid w:val="009005B8"/>
    <w:rsid w:val="00900768"/>
    <w:rsid w:val="009007AC"/>
    <w:rsid w:val="009019B3"/>
    <w:rsid w:val="0090563A"/>
    <w:rsid w:val="00905A74"/>
    <w:rsid w:val="00905A91"/>
    <w:rsid w:val="00906CCA"/>
    <w:rsid w:val="00911963"/>
    <w:rsid w:val="00911BAA"/>
    <w:rsid w:val="009133A7"/>
    <w:rsid w:val="009209FA"/>
    <w:rsid w:val="00922FB3"/>
    <w:rsid w:val="009232BF"/>
    <w:rsid w:val="00924BD1"/>
    <w:rsid w:val="00925558"/>
    <w:rsid w:val="00925C97"/>
    <w:rsid w:val="00925FAD"/>
    <w:rsid w:val="00926428"/>
    <w:rsid w:val="00932896"/>
    <w:rsid w:val="00932FD7"/>
    <w:rsid w:val="00933F24"/>
    <w:rsid w:val="009363FC"/>
    <w:rsid w:val="009364F9"/>
    <w:rsid w:val="00936BCC"/>
    <w:rsid w:val="009370A2"/>
    <w:rsid w:val="0093736F"/>
    <w:rsid w:val="00944627"/>
    <w:rsid w:val="0094494A"/>
    <w:rsid w:val="00946D48"/>
    <w:rsid w:val="00950462"/>
    <w:rsid w:val="00950D43"/>
    <w:rsid w:val="00952D1B"/>
    <w:rsid w:val="00954063"/>
    <w:rsid w:val="009545C1"/>
    <w:rsid w:val="00955465"/>
    <w:rsid w:val="009568A2"/>
    <w:rsid w:val="0095791A"/>
    <w:rsid w:val="00957FA4"/>
    <w:rsid w:val="00961BEB"/>
    <w:rsid w:val="00963AEE"/>
    <w:rsid w:val="0096441E"/>
    <w:rsid w:val="00965EE5"/>
    <w:rsid w:val="00967395"/>
    <w:rsid w:val="00970300"/>
    <w:rsid w:val="00971CD8"/>
    <w:rsid w:val="009720B7"/>
    <w:rsid w:val="009722A3"/>
    <w:rsid w:val="00973E9F"/>
    <w:rsid w:val="00973F39"/>
    <w:rsid w:val="00974900"/>
    <w:rsid w:val="0097507F"/>
    <w:rsid w:val="0097748F"/>
    <w:rsid w:val="009813F6"/>
    <w:rsid w:val="00981916"/>
    <w:rsid w:val="009821F4"/>
    <w:rsid w:val="00982344"/>
    <w:rsid w:val="00984731"/>
    <w:rsid w:val="00984C8C"/>
    <w:rsid w:val="009852F3"/>
    <w:rsid w:val="00987308"/>
    <w:rsid w:val="00987B8E"/>
    <w:rsid w:val="00990069"/>
    <w:rsid w:val="00990720"/>
    <w:rsid w:val="009918B4"/>
    <w:rsid w:val="00993F21"/>
    <w:rsid w:val="009943CA"/>
    <w:rsid w:val="00994AF8"/>
    <w:rsid w:val="00994CC8"/>
    <w:rsid w:val="00995787"/>
    <w:rsid w:val="00997091"/>
    <w:rsid w:val="00997659"/>
    <w:rsid w:val="00997E35"/>
    <w:rsid w:val="009A16DF"/>
    <w:rsid w:val="009A71FF"/>
    <w:rsid w:val="009A7333"/>
    <w:rsid w:val="009A7A0F"/>
    <w:rsid w:val="009B0E67"/>
    <w:rsid w:val="009B2CF1"/>
    <w:rsid w:val="009B3791"/>
    <w:rsid w:val="009B4837"/>
    <w:rsid w:val="009B4DB1"/>
    <w:rsid w:val="009B576D"/>
    <w:rsid w:val="009B6D2A"/>
    <w:rsid w:val="009C14CC"/>
    <w:rsid w:val="009C42B6"/>
    <w:rsid w:val="009D01B6"/>
    <w:rsid w:val="009D1016"/>
    <w:rsid w:val="009D148C"/>
    <w:rsid w:val="009D178A"/>
    <w:rsid w:val="009D2C6B"/>
    <w:rsid w:val="009D3B46"/>
    <w:rsid w:val="009D6BAD"/>
    <w:rsid w:val="009E114F"/>
    <w:rsid w:val="009E1983"/>
    <w:rsid w:val="009E488F"/>
    <w:rsid w:val="009E4BB7"/>
    <w:rsid w:val="009E58EA"/>
    <w:rsid w:val="009E643B"/>
    <w:rsid w:val="009E7DBE"/>
    <w:rsid w:val="009F0069"/>
    <w:rsid w:val="009F12D1"/>
    <w:rsid w:val="009F1B72"/>
    <w:rsid w:val="009F2276"/>
    <w:rsid w:val="009F305F"/>
    <w:rsid w:val="009F5984"/>
    <w:rsid w:val="009F6ABD"/>
    <w:rsid w:val="009F7197"/>
    <w:rsid w:val="009F7805"/>
    <w:rsid w:val="00A00632"/>
    <w:rsid w:val="00A01185"/>
    <w:rsid w:val="00A020CF"/>
    <w:rsid w:val="00A07094"/>
    <w:rsid w:val="00A13DBD"/>
    <w:rsid w:val="00A14911"/>
    <w:rsid w:val="00A15071"/>
    <w:rsid w:val="00A16EC1"/>
    <w:rsid w:val="00A16F8B"/>
    <w:rsid w:val="00A23BFE"/>
    <w:rsid w:val="00A23F8E"/>
    <w:rsid w:val="00A27705"/>
    <w:rsid w:val="00A30EDB"/>
    <w:rsid w:val="00A31139"/>
    <w:rsid w:val="00A31A88"/>
    <w:rsid w:val="00A339E2"/>
    <w:rsid w:val="00A3597C"/>
    <w:rsid w:val="00A3726C"/>
    <w:rsid w:val="00A405F0"/>
    <w:rsid w:val="00A409E0"/>
    <w:rsid w:val="00A42111"/>
    <w:rsid w:val="00A42DC0"/>
    <w:rsid w:val="00A43582"/>
    <w:rsid w:val="00A45A29"/>
    <w:rsid w:val="00A4702C"/>
    <w:rsid w:val="00A5273C"/>
    <w:rsid w:val="00A52E2D"/>
    <w:rsid w:val="00A545EB"/>
    <w:rsid w:val="00A57052"/>
    <w:rsid w:val="00A6082A"/>
    <w:rsid w:val="00A6190D"/>
    <w:rsid w:val="00A61CE6"/>
    <w:rsid w:val="00A6335F"/>
    <w:rsid w:val="00A633C3"/>
    <w:rsid w:val="00A64C5F"/>
    <w:rsid w:val="00A64ED7"/>
    <w:rsid w:val="00A65026"/>
    <w:rsid w:val="00A66744"/>
    <w:rsid w:val="00A703DE"/>
    <w:rsid w:val="00A72812"/>
    <w:rsid w:val="00A74E70"/>
    <w:rsid w:val="00A75379"/>
    <w:rsid w:val="00A75B1B"/>
    <w:rsid w:val="00A75EB7"/>
    <w:rsid w:val="00A75EE6"/>
    <w:rsid w:val="00A771A7"/>
    <w:rsid w:val="00A77F5D"/>
    <w:rsid w:val="00A81A60"/>
    <w:rsid w:val="00A82B2D"/>
    <w:rsid w:val="00A8420D"/>
    <w:rsid w:val="00A844AB"/>
    <w:rsid w:val="00A91E05"/>
    <w:rsid w:val="00A952F5"/>
    <w:rsid w:val="00A96B1F"/>
    <w:rsid w:val="00A97279"/>
    <w:rsid w:val="00AA2749"/>
    <w:rsid w:val="00AA38AE"/>
    <w:rsid w:val="00AA46EF"/>
    <w:rsid w:val="00AA4B96"/>
    <w:rsid w:val="00AA5994"/>
    <w:rsid w:val="00AA6F61"/>
    <w:rsid w:val="00AB0E3C"/>
    <w:rsid w:val="00AB16FB"/>
    <w:rsid w:val="00AB2974"/>
    <w:rsid w:val="00AB3511"/>
    <w:rsid w:val="00AB5012"/>
    <w:rsid w:val="00AC01D1"/>
    <w:rsid w:val="00AC0A18"/>
    <w:rsid w:val="00AC15BB"/>
    <w:rsid w:val="00AC66D1"/>
    <w:rsid w:val="00AC670F"/>
    <w:rsid w:val="00AD1817"/>
    <w:rsid w:val="00AD182F"/>
    <w:rsid w:val="00AD5360"/>
    <w:rsid w:val="00AD60DB"/>
    <w:rsid w:val="00AD7191"/>
    <w:rsid w:val="00AE0063"/>
    <w:rsid w:val="00AE0337"/>
    <w:rsid w:val="00AE10BB"/>
    <w:rsid w:val="00AE2B15"/>
    <w:rsid w:val="00AE2D4F"/>
    <w:rsid w:val="00AE2DF9"/>
    <w:rsid w:val="00AE46F8"/>
    <w:rsid w:val="00AE4924"/>
    <w:rsid w:val="00AE72F7"/>
    <w:rsid w:val="00AF1A93"/>
    <w:rsid w:val="00AF342F"/>
    <w:rsid w:val="00AF3753"/>
    <w:rsid w:val="00AF5317"/>
    <w:rsid w:val="00AF56F1"/>
    <w:rsid w:val="00AF72B1"/>
    <w:rsid w:val="00AF76AF"/>
    <w:rsid w:val="00B00768"/>
    <w:rsid w:val="00B00F6F"/>
    <w:rsid w:val="00B075E4"/>
    <w:rsid w:val="00B111C1"/>
    <w:rsid w:val="00B13837"/>
    <w:rsid w:val="00B1497F"/>
    <w:rsid w:val="00B14E84"/>
    <w:rsid w:val="00B17B7E"/>
    <w:rsid w:val="00B203BD"/>
    <w:rsid w:val="00B2050B"/>
    <w:rsid w:val="00B21AB7"/>
    <w:rsid w:val="00B227F6"/>
    <w:rsid w:val="00B2297D"/>
    <w:rsid w:val="00B25A3E"/>
    <w:rsid w:val="00B277A4"/>
    <w:rsid w:val="00B304DD"/>
    <w:rsid w:val="00B307F9"/>
    <w:rsid w:val="00B30824"/>
    <w:rsid w:val="00B3302C"/>
    <w:rsid w:val="00B36524"/>
    <w:rsid w:val="00B36B17"/>
    <w:rsid w:val="00B36D82"/>
    <w:rsid w:val="00B40D40"/>
    <w:rsid w:val="00B413D9"/>
    <w:rsid w:val="00B417AE"/>
    <w:rsid w:val="00B41A19"/>
    <w:rsid w:val="00B457BD"/>
    <w:rsid w:val="00B45A4B"/>
    <w:rsid w:val="00B465E6"/>
    <w:rsid w:val="00B466C1"/>
    <w:rsid w:val="00B46BC2"/>
    <w:rsid w:val="00B52C76"/>
    <w:rsid w:val="00B534A6"/>
    <w:rsid w:val="00B53C37"/>
    <w:rsid w:val="00B57CC5"/>
    <w:rsid w:val="00B60355"/>
    <w:rsid w:val="00B63646"/>
    <w:rsid w:val="00B64135"/>
    <w:rsid w:val="00B7090C"/>
    <w:rsid w:val="00B720A7"/>
    <w:rsid w:val="00B721BC"/>
    <w:rsid w:val="00B72EF0"/>
    <w:rsid w:val="00B730E9"/>
    <w:rsid w:val="00B74346"/>
    <w:rsid w:val="00B74B23"/>
    <w:rsid w:val="00B75486"/>
    <w:rsid w:val="00B76FA4"/>
    <w:rsid w:val="00B80113"/>
    <w:rsid w:val="00B80EF6"/>
    <w:rsid w:val="00B81E63"/>
    <w:rsid w:val="00B82010"/>
    <w:rsid w:val="00B8294F"/>
    <w:rsid w:val="00B83202"/>
    <w:rsid w:val="00B8467C"/>
    <w:rsid w:val="00B85FF1"/>
    <w:rsid w:val="00B85FF2"/>
    <w:rsid w:val="00B872F2"/>
    <w:rsid w:val="00B93FA0"/>
    <w:rsid w:val="00B94D45"/>
    <w:rsid w:val="00BA15BB"/>
    <w:rsid w:val="00BA397C"/>
    <w:rsid w:val="00BA4BC5"/>
    <w:rsid w:val="00BA5B76"/>
    <w:rsid w:val="00BA616D"/>
    <w:rsid w:val="00BA7769"/>
    <w:rsid w:val="00BB12A1"/>
    <w:rsid w:val="00BB4D2E"/>
    <w:rsid w:val="00BB518B"/>
    <w:rsid w:val="00BB6734"/>
    <w:rsid w:val="00BB6D3F"/>
    <w:rsid w:val="00BB73B4"/>
    <w:rsid w:val="00BC1A09"/>
    <w:rsid w:val="00BC2542"/>
    <w:rsid w:val="00BC3EA4"/>
    <w:rsid w:val="00BC418E"/>
    <w:rsid w:val="00BC7F09"/>
    <w:rsid w:val="00BD1B87"/>
    <w:rsid w:val="00BD1DD4"/>
    <w:rsid w:val="00BD6A0E"/>
    <w:rsid w:val="00BD7E6C"/>
    <w:rsid w:val="00BE0156"/>
    <w:rsid w:val="00BE0500"/>
    <w:rsid w:val="00BE05BB"/>
    <w:rsid w:val="00BE16EB"/>
    <w:rsid w:val="00BE4125"/>
    <w:rsid w:val="00BE537A"/>
    <w:rsid w:val="00BE5786"/>
    <w:rsid w:val="00BF2C04"/>
    <w:rsid w:val="00BF3AB0"/>
    <w:rsid w:val="00BF3F2E"/>
    <w:rsid w:val="00BF50BE"/>
    <w:rsid w:val="00BF63B8"/>
    <w:rsid w:val="00C00945"/>
    <w:rsid w:val="00C022E9"/>
    <w:rsid w:val="00C0520F"/>
    <w:rsid w:val="00C06F45"/>
    <w:rsid w:val="00C07B2B"/>
    <w:rsid w:val="00C106B2"/>
    <w:rsid w:val="00C107F6"/>
    <w:rsid w:val="00C1167A"/>
    <w:rsid w:val="00C11BFE"/>
    <w:rsid w:val="00C142F3"/>
    <w:rsid w:val="00C14C01"/>
    <w:rsid w:val="00C15788"/>
    <w:rsid w:val="00C169AE"/>
    <w:rsid w:val="00C179E5"/>
    <w:rsid w:val="00C214BE"/>
    <w:rsid w:val="00C22460"/>
    <w:rsid w:val="00C22CCA"/>
    <w:rsid w:val="00C237D5"/>
    <w:rsid w:val="00C239BB"/>
    <w:rsid w:val="00C24AC1"/>
    <w:rsid w:val="00C25225"/>
    <w:rsid w:val="00C25993"/>
    <w:rsid w:val="00C26E20"/>
    <w:rsid w:val="00C3011B"/>
    <w:rsid w:val="00C311F2"/>
    <w:rsid w:val="00C3213C"/>
    <w:rsid w:val="00C321F6"/>
    <w:rsid w:val="00C35BC3"/>
    <w:rsid w:val="00C3785D"/>
    <w:rsid w:val="00C41ED0"/>
    <w:rsid w:val="00C44B01"/>
    <w:rsid w:val="00C502FC"/>
    <w:rsid w:val="00C508A7"/>
    <w:rsid w:val="00C51127"/>
    <w:rsid w:val="00C5117D"/>
    <w:rsid w:val="00C51CB9"/>
    <w:rsid w:val="00C52213"/>
    <w:rsid w:val="00C5386B"/>
    <w:rsid w:val="00C54C22"/>
    <w:rsid w:val="00C554A2"/>
    <w:rsid w:val="00C559FB"/>
    <w:rsid w:val="00C55C3C"/>
    <w:rsid w:val="00C60762"/>
    <w:rsid w:val="00C621AC"/>
    <w:rsid w:val="00C63BAE"/>
    <w:rsid w:val="00C6706F"/>
    <w:rsid w:val="00C73A05"/>
    <w:rsid w:val="00C74DDC"/>
    <w:rsid w:val="00C75345"/>
    <w:rsid w:val="00C75C4D"/>
    <w:rsid w:val="00C76E70"/>
    <w:rsid w:val="00C82559"/>
    <w:rsid w:val="00C83539"/>
    <w:rsid w:val="00C9120A"/>
    <w:rsid w:val="00C92423"/>
    <w:rsid w:val="00C92D9E"/>
    <w:rsid w:val="00C94908"/>
    <w:rsid w:val="00C952AB"/>
    <w:rsid w:val="00C966ED"/>
    <w:rsid w:val="00CA15D6"/>
    <w:rsid w:val="00CA1CED"/>
    <w:rsid w:val="00CA4995"/>
    <w:rsid w:val="00CA4DCA"/>
    <w:rsid w:val="00CA54EA"/>
    <w:rsid w:val="00CA5CAC"/>
    <w:rsid w:val="00CA60C9"/>
    <w:rsid w:val="00CA6754"/>
    <w:rsid w:val="00CA6CAA"/>
    <w:rsid w:val="00CB2C48"/>
    <w:rsid w:val="00CB3BA0"/>
    <w:rsid w:val="00CB3DA7"/>
    <w:rsid w:val="00CB5AF5"/>
    <w:rsid w:val="00CB5B31"/>
    <w:rsid w:val="00CB5C1C"/>
    <w:rsid w:val="00CB61B4"/>
    <w:rsid w:val="00CB642A"/>
    <w:rsid w:val="00CC033D"/>
    <w:rsid w:val="00CC2557"/>
    <w:rsid w:val="00CC5D4F"/>
    <w:rsid w:val="00CC5E38"/>
    <w:rsid w:val="00CD3582"/>
    <w:rsid w:val="00CD37CA"/>
    <w:rsid w:val="00CD42C9"/>
    <w:rsid w:val="00CD5753"/>
    <w:rsid w:val="00CD6C1C"/>
    <w:rsid w:val="00CD7542"/>
    <w:rsid w:val="00CE4974"/>
    <w:rsid w:val="00CE4A1E"/>
    <w:rsid w:val="00CE6985"/>
    <w:rsid w:val="00CE72A4"/>
    <w:rsid w:val="00CE773B"/>
    <w:rsid w:val="00CE780A"/>
    <w:rsid w:val="00CF07EA"/>
    <w:rsid w:val="00CF104C"/>
    <w:rsid w:val="00CF3BD8"/>
    <w:rsid w:val="00CF43E8"/>
    <w:rsid w:val="00CF4615"/>
    <w:rsid w:val="00CF4654"/>
    <w:rsid w:val="00CF5695"/>
    <w:rsid w:val="00CF5C91"/>
    <w:rsid w:val="00CF7FE3"/>
    <w:rsid w:val="00D0243F"/>
    <w:rsid w:val="00D03693"/>
    <w:rsid w:val="00D04AED"/>
    <w:rsid w:val="00D06455"/>
    <w:rsid w:val="00D065F9"/>
    <w:rsid w:val="00D07C77"/>
    <w:rsid w:val="00D117B8"/>
    <w:rsid w:val="00D15375"/>
    <w:rsid w:val="00D15E83"/>
    <w:rsid w:val="00D16E23"/>
    <w:rsid w:val="00D17690"/>
    <w:rsid w:val="00D176A1"/>
    <w:rsid w:val="00D2083A"/>
    <w:rsid w:val="00D20F0A"/>
    <w:rsid w:val="00D21B05"/>
    <w:rsid w:val="00D22185"/>
    <w:rsid w:val="00D22B69"/>
    <w:rsid w:val="00D2325E"/>
    <w:rsid w:val="00D24E78"/>
    <w:rsid w:val="00D25533"/>
    <w:rsid w:val="00D26A7C"/>
    <w:rsid w:val="00D30A33"/>
    <w:rsid w:val="00D3537A"/>
    <w:rsid w:val="00D35C4B"/>
    <w:rsid w:val="00D36457"/>
    <w:rsid w:val="00D37ED9"/>
    <w:rsid w:val="00D412E3"/>
    <w:rsid w:val="00D41D0F"/>
    <w:rsid w:val="00D44BBB"/>
    <w:rsid w:val="00D450DD"/>
    <w:rsid w:val="00D465DA"/>
    <w:rsid w:val="00D46EF9"/>
    <w:rsid w:val="00D47C88"/>
    <w:rsid w:val="00D5158D"/>
    <w:rsid w:val="00D52BA4"/>
    <w:rsid w:val="00D52D93"/>
    <w:rsid w:val="00D53CBF"/>
    <w:rsid w:val="00D548B3"/>
    <w:rsid w:val="00D554C3"/>
    <w:rsid w:val="00D625B5"/>
    <w:rsid w:val="00D62730"/>
    <w:rsid w:val="00D66B04"/>
    <w:rsid w:val="00D676C3"/>
    <w:rsid w:val="00D703A1"/>
    <w:rsid w:val="00D72135"/>
    <w:rsid w:val="00D75FA4"/>
    <w:rsid w:val="00D7696C"/>
    <w:rsid w:val="00D7700A"/>
    <w:rsid w:val="00D77E2C"/>
    <w:rsid w:val="00D77ED8"/>
    <w:rsid w:val="00D81652"/>
    <w:rsid w:val="00D82E5C"/>
    <w:rsid w:val="00D83A8F"/>
    <w:rsid w:val="00D83D32"/>
    <w:rsid w:val="00D9147D"/>
    <w:rsid w:val="00D92064"/>
    <w:rsid w:val="00D94ADF"/>
    <w:rsid w:val="00D954ED"/>
    <w:rsid w:val="00D973A4"/>
    <w:rsid w:val="00D97A82"/>
    <w:rsid w:val="00DA1772"/>
    <w:rsid w:val="00DA2CAE"/>
    <w:rsid w:val="00DA4B43"/>
    <w:rsid w:val="00DA509B"/>
    <w:rsid w:val="00DA5153"/>
    <w:rsid w:val="00DB0F47"/>
    <w:rsid w:val="00DB1260"/>
    <w:rsid w:val="00DB1E4D"/>
    <w:rsid w:val="00DB39FD"/>
    <w:rsid w:val="00DB4A0F"/>
    <w:rsid w:val="00DB5933"/>
    <w:rsid w:val="00DB5ADF"/>
    <w:rsid w:val="00DB68A9"/>
    <w:rsid w:val="00DB7584"/>
    <w:rsid w:val="00DC23C6"/>
    <w:rsid w:val="00DC2539"/>
    <w:rsid w:val="00DC4829"/>
    <w:rsid w:val="00DC5830"/>
    <w:rsid w:val="00DD236A"/>
    <w:rsid w:val="00DD2599"/>
    <w:rsid w:val="00DD3A22"/>
    <w:rsid w:val="00DD4F89"/>
    <w:rsid w:val="00DE153A"/>
    <w:rsid w:val="00DF19B9"/>
    <w:rsid w:val="00DF24FF"/>
    <w:rsid w:val="00DF6154"/>
    <w:rsid w:val="00DF7173"/>
    <w:rsid w:val="00E01E5D"/>
    <w:rsid w:val="00E025A7"/>
    <w:rsid w:val="00E04DAF"/>
    <w:rsid w:val="00E05229"/>
    <w:rsid w:val="00E05937"/>
    <w:rsid w:val="00E06B45"/>
    <w:rsid w:val="00E06E91"/>
    <w:rsid w:val="00E07AD5"/>
    <w:rsid w:val="00E10A9B"/>
    <w:rsid w:val="00E11E2D"/>
    <w:rsid w:val="00E14E59"/>
    <w:rsid w:val="00E1597D"/>
    <w:rsid w:val="00E161A6"/>
    <w:rsid w:val="00E17BEB"/>
    <w:rsid w:val="00E17C7F"/>
    <w:rsid w:val="00E21085"/>
    <w:rsid w:val="00E2649F"/>
    <w:rsid w:val="00E27171"/>
    <w:rsid w:val="00E2738A"/>
    <w:rsid w:val="00E3388E"/>
    <w:rsid w:val="00E3660C"/>
    <w:rsid w:val="00E3750C"/>
    <w:rsid w:val="00E40032"/>
    <w:rsid w:val="00E412DC"/>
    <w:rsid w:val="00E414AD"/>
    <w:rsid w:val="00E42DC8"/>
    <w:rsid w:val="00E43DEF"/>
    <w:rsid w:val="00E44479"/>
    <w:rsid w:val="00E44B65"/>
    <w:rsid w:val="00E47590"/>
    <w:rsid w:val="00E57BDA"/>
    <w:rsid w:val="00E60F69"/>
    <w:rsid w:val="00E6184B"/>
    <w:rsid w:val="00E6195E"/>
    <w:rsid w:val="00E61A31"/>
    <w:rsid w:val="00E63958"/>
    <w:rsid w:val="00E651C4"/>
    <w:rsid w:val="00E6570A"/>
    <w:rsid w:val="00E65EBD"/>
    <w:rsid w:val="00E706D5"/>
    <w:rsid w:val="00E7192D"/>
    <w:rsid w:val="00E72F40"/>
    <w:rsid w:val="00E72F94"/>
    <w:rsid w:val="00E76A11"/>
    <w:rsid w:val="00E82FB0"/>
    <w:rsid w:val="00E84B0A"/>
    <w:rsid w:val="00E86F8A"/>
    <w:rsid w:val="00E876E8"/>
    <w:rsid w:val="00E87F3D"/>
    <w:rsid w:val="00E919FC"/>
    <w:rsid w:val="00E928BB"/>
    <w:rsid w:val="00E955C2"/>
    <w:rsid w:val="00E97C2C"/>
    <w:rsid w:val="00EA0C96"/>
    <w:rsid w:val="00EA25A8"/>
    <w:rsid w:val="00EA308E"/>
    <w:rsid w:val="00EA30E8"/>
    <w:rsid w:val="00EA4313"/>
    <w:rsid w:val="00EA4FA9"/>
    <w:rsid w:val="00EA6D86"/>
    <w:rsid w:val="00EA6E10"/>
    <w:rsid w:val="00EA750E"/>
    <w:rsid w:val="00EA7827"/>
    <w:rsid w:val="00EA7D97"/>
    <w:rsid w:val="00EA7FB3"/>
    <w:rsid w:val="00EB1B72"/>
    <w:rsid w:val="00EB5B26"/>
    <w:rsid w:val="00EB5DFB"/>
    <w:rsid w:val="00EB6651"/>
    <w:rsid w:val="00EC5776"/>
    <w:rsid w:val="00EC5ABE"/>
    <w:rsid w:val="00EC6B30"/>
    <w:rsid w:val="00EC7B0B"/>
    <w:rsid w:val="00ED0601"/>
    <w:rsid w:val="00ED57C5"/>
    <w:rsid w:val="00ED691D"/>
    <w:rsid w:val="00ED7E22"/>
    <w:rsid w:val="00EE1FAB"/>
    <w:rsid w:val="00EE6FE0"/>
    <w:rsid w:val="00EE7CEC"/>
    <w:rsid w:val="00EF0D11"/>
    <w:rsid w:val="00EF18E1"/>
    <w:rsid w:val="00EF357E"/>
    <w:rsid w:val="00EF5DD1"/>
    <w:rsid w:val="00EF7650"/>
    <w:rsid w:val="00EF7F81"/>
    <w:rsid w:val="00F01317"/>
    <w:rsid w:val="00F02A8D"/>
    <w:rsid w:val="00F02B68"/>
    <w:rsid w:val="00F02D1D"/>
    <w:rsid w:val="00F043F0"/>
    <w:rsid w:val="00F04622"/>
    <w:rsid w:val="00F04A40"/>
    <w:rsid w:val="00F04AB0"/>
    <w:rsid w:val="00F06E4E"/>
    <w:rsid w:val="00F07D42"/>
    <w:rsid w:val="00F15AAA"/>
    <w:rsid w:val="00F1700F"/>
    <w:rsid w:val="00F2159D"/>
    <w:rsid w:val="00F22739"/>
    <w:rsid w:val="00F22C14"/>
    <w:rsid w:val="00F271AA"/>
    <w:rsid w:val="00F30CCD"/>
    <w:rsid w:val="00F33F45"/>
    <w:rsid w:val="00F35078"/>
    <w:rsid w:val="00F3599E"/>
    <w:rsid w:val="00F36211"/>
    <w:rsid w:val="00F411FB"/>
    <w:rsid w:val="00F41247"/>
    <w:rsid w:val="00F42F26"/>
    <w:rsid w:val="00F46056"/>
    <w:rsid w:val="00F51CAB"/>
    <w:rsid w:val="00F531DE"/>
    <w:rsid w:val="00F53AE6"/>
    <w:rsid w:val="00F53DA9"/>
    <w:rsid w:val="00F54ADF"/>
    <w:rsid w:val="00F56949"/>
    <w:rsid w:val="00F56C95"/>
    <w:rsid w:val="00F56D91"/>
    <w:rsid w:val="00F56ED0"/>
    <w:rsid w:val="00F5748C"/>
    <w:rsid w:val="00F60971"/>
    <w:rsid w:val="00F60CC7"/>
    <w:rsid w:val="00F634CC"/>
    <w:rsid w:val="00F6676A"/>
    <w:rsid w:val="00F668BB"/>
    <w:rsid w:val="00F671DC"/>
    <w:rsid w:val="00F67214"/>
    <w:rsid w:val="00F708D4"/>
    <w:rsid w:val="00F74AD3"/>
    <w:rsid w:val="00F7531E"/>
    <w:rsid w:val="00F7591E"/>
    <w:rsid w:val="00F767FC"/>
    <w:rsid w:val="00F7684F"/>
    <w:rsid w:val="00F82665"/>
    <w:rsid w:val="00F84907"/>
    <w:rsid w:val="00F84B82"/>
    <w:rsid w:val="00F873E4"/>
    <w:rsid w:val="00F87AE1"/>
    <w:rsid w:val="00F90922"/>
    <w:rsid w:val="00F91C67"/>
    <w:rsid w:val="00F920A5"/>
    <w:rsid w:val="00F93B18"/>
    <w:rsid w:val="00F93C55"/>
    <w:rsid w:val="00F94090"/>
    <w:rsid w:val="00F94EAB"/>
    <w:rsid w:val="00F966B3"/>
    <w:rsid w:val="00F97035"/>
    <w:rsid w:val="00FA0A9A"/>
    <w:rsid w:val="00FA5184"/>
    <w:rsid w:val="00FB0EC4"/>
    <w:rsid w:val="00FB327F"/>
    <w:rsid w:val="00FB3347"/>
    <w:rsid w:val="00FB541D"/>
    <w:rsid w:val="00FC1EC6"/>
    <w:rsid w:val="00FC2152"/>
    <w:rsid w:val="00FD1E63"/>
    <w:rsid w:val="00FD2B77"/>
    <w:rsid w:val="00FD4B28"/>
    <w:rsid w:val="00FD5430"/>
    <w:rsid w:val="00FD5844"/>
    <w:rsid w:val="00FD6AD8"/>
    <w:rsid w:val="00FD7F89"/>
    <w:rsid w:val="00FE15CE"/>
    <w:rsid w:val="00FE324C"/>
    <w:rsid w:val="00FE459E"/>
    <w:rsid w:val="00FE69FE"/>
    <w:rsid w:val="00FE6EFF"/>
    <w:rsid w:val="00FE784C"/>
    <w:rsid w:val="00FE7E77"/>
    <w:rsid w:val="00FE7F2A"/>
    <w:rsid w:val="00FF61D4"/>
    <w:rsid w:val="00FF6A1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33826"/>
    <o:shapelayout v:ext="edit">
      <o:idmap v:ext="edit" data="1"/>
      <o:regrouptable v:ext="edit">
        <o:entry new="1" old="0"/>
        <o:entry new="2" old="1"/>
        <o:entry new="3" old="1"/>
        <o:entry new="4" old="1"/>
        <o:entry new="5"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333"/>
  </w:style>
  <w:style w:type="paragraph" w:styleId="Heading4">
    <w:name w:val="heading 4"/>
    <w:basedOn w:val="Normal"/>
    <w:next w:val="Normal"/>
    <w:link w:val="Heading4Char"/>
    <w:qFormat/>
    <w:rsid w:val="00466CFB"/>
    <w:pPr>
      <w:keepNext/>
      <w:numPr>
        <w:numId w:val="1"/>
      </w:numPr>
      <w:tabs>
        <w:tab w:val="left" w:pos="748"/>
      </w:tabs>
      <w:spacing w:line="240" w:lineRule="auto"/>
      <w:outlineLvl w:val="3"/>
    </w:pPr>
    <w:rPr>
      <w:rFonts w:ascii="Arial" w:eastAsia="Times New Roman" w:hAnsi="Arial" w:cs="Arial"/>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7AFF"/>
    <w:pPr>
      <w:ind w:left="720"/>
      <w:contextualSpacing/>
    </w:pPr>
  </w:style>
  <w:style w:type="paragraph" w:styleId="BodyText">
    <w:name w:val="Body Text"/>
    <w:basedOn w:val="Normal"/>
    <w:link w:val="BodyTextChar"/>
    <w:uiPriority w:val="99"/>
    <w:unhideWhenUsed/>
    <w:rsid w:val="00703748"/>
    <w:pPr>
      <w:spacing w:after="120"/>
    </w:pPr>
  </w:style>
  <w:style w:type="character" w:customStyle="1" w:styleId="BodyTextChar">
    <w:name w:val="Body Text Char"/>
    <w:basedOn w:val="DefaultParagraphFont"/>
    <w:link w:val="BodyText"/>
    <w:uiPriority w:val="99"/>
    <w:rsid w:val="00703748"/>
  </w:style>
  <w:style w:type="table" w:styleId="TableGrid">
    <w:name w:val="Table Grid"/>
    <w:basedOn w:val="TableNormal"/>
    <w:uiPriority w:val="59"/>
    <w:rsid w:val="007D4AF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7F4536"/>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7F4536"/>
    <w:rPr>
      <w:rFonts w:ascii="Times New Roman" w:eastAsia="Times New Roman" w:hAnsi="Times New Roman" w:cs="Times New Roman"/>
      <w:sz w:val="24"/>
      <w:szCs w:val="24"/>
      <w:lang w:val="en-US"/>
    </w:rPr>
  </w:style>
  <w:style w:type="paragraph" w:styleId="BodyText2">
    <w:name w:val="Body Text 2"/>
    <w:basedOn w:val="Normal"/>
    <w:link w:val="BodyText2Char"/>
    <w:uiPriority w:val="99"/>
    <w:semiHidden/>
    <w:unhideWhenUsed/>
    <w:rsid w:val="00466CFB"/>
    <w:pPr>
      <w:spacing w:after="120" w:line="480" w:lineRule="auto"/>
    </w:pPr>
  </w:style>
  <w:style w:type="character" w:customStyle="1" w:styleId="BodyText2Char">
    <w:name w:val="Body Text 2 Char"/>
    <w:basedOn w:val="DefaultParagraphFont"/>
    <w:link w:val="BodyText2"/>
    <w:uiPriority w:val="99"/>
    <w:semiHidden/>
    <w:rsid w:val="00466CFB"/>
  </w:style>
  <w:style w:type="character" w:customStyle="1" w:styleId="Heading4Char">
    <w:name w:val="Heading 4 Char"/>
    <w:basedOn w:val="DefaultParagraphFont"/>
    <w:link w:val="Heading4"/>
    <w:rsid w:val="00466CFB"/>
    <w:rPr>
      <w:rFonts w:ascii="Arial" w:eastAsia="Times New Roman" w:hAnsi="Arial" w:cs="Arial"/>
      <w:b/>
      <w:bCs/>
      <w:szCs w:val="24"/>
      <w:lang w:val="en-US"/>
    </w:rPr>
  </w:style>
  <w:style w:type="character" w:styleId="PageNumber">
    <w:name w:val="page number"/>
    <w:basedOn w:val="DefaultParagraphFont"/>
    <w:rsid w:val="00466CFB"/>
  </w:style>
  <w:style w:type="paragraph" w:styleId="Header">
    <w:name w:val="header"/>
    <w:basedOn w:val="Normal"/>
    <w:link w:val="HeaderChar"/>
    <w:uiPriority w:val="99"/>
    <w:unhideWhenUsed/>
    <w:rsid w:val="001F6553"/>
    <w:pPr>
      <w:tabs>
        <w:tab w:val="center" w:pos="4513"/>
        <w:tab w:val="right" w:pos="9026"/>
      </w:tabs>
      <w:spacing w:line="240" w:lineRule="auto"/>
    </w:pPr>
  </w:style>
  <w:style w:type="character" w:customStyle="1" w:styleId="HeaderChar">
    <w:name w:val="Header Char"/>
    <w:basedOn w:val="DefaultParagraphFont"/>
    <w:link w:val="Header"/>
    <w:uiPriority w:val="99"/>
    <w:rsid w:val="001F6553"/>
  </w:style>
  <w:style w:type="paragraph" w:styleId="Footer">
    <w:name w:val="footer"/>
    <w:basedOn w:val="Normal"/>
    <w:link w:val="FooterChar"/>
    <w:uiPriority w:val="99"/>
    <w:unhideWhenUsed/>
    <w:rsid w:val="001F6553"/>
    <w:pPr>
      <w:tabs>
        <w:tab w:val="center" w:pos="4513"/>
        <w:tab w:val="right" w:pos="9026"/>
      </w:tabs>
      <w:spacing w:line="240" w:lineRule="auto"/>
    </w:pPr>
  </w:style>
  <w:style w:type="character" w:customStyle="1" w:styleId="FooterChar">
    <w:name w:val="Footer Char"/>
    <w:basedOn w:val="DefaultParagraphFont"/>
    <w:link w:val="Footer"/>
    <w:uiPriority w:val="99"/>
    <w:rsid w:val="001F6553"/>
  </w:style>
  <w:style w:type="paragraph" w:styleId="BalloonText">
    <w:name w:val="Balloon Text"/>
    <w:basedOn w:val="Normal"/>
    <w:link w:val="BalloonTextChar"/>
    <w:uiPriority w:val="99"/>
    <w:semiHidden/>
    <w:unhideWhenUsed/>
    <w:rsid w:val="00F046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622"/>
    <w:rPr>
      <w:rFonts w:ascii="Tahoma" w:hAnsi="Tahoma" w:cs="Tahoma"/>
      <w:sz w:val="16"/>
      <w:szCs w:val="16"/>
    </w:rPr>
  </w:style>
  <w:style w:type="paragraph" w:styleId="DocumentMap">
    <w:name w:val="Document Map"/>
    <w:basedOn w:val="Normal"/>
    <w:link w:val="DocumentMapChar"/>
    <w:uiPriority w:val="99"/>
    <w:semiHidden/>
    <w:unhideWhenUsed/>
    <w:rsid w:val="0095406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54063"/>
    <w:rPr>
      <w:rFonts w:ascii="Tahoma" w:hAnsi="Tahoma" w:cs="Tahoma"/>
      <w:sz w:val="16"/>
      <w:szCs w:val="16"/>
    </w:rPr>
  </w:style>
  <w:style w:type="paragraph" w:customStyle="1" w:styleId="Default">
    <w:name w:val="Default"/>
    <w:rsid w:val="00156C6E"/>
    <w:pPr>
      <w:autoSpaceDE w:val="0"/>
      <w:autoSpaceDN w:val="0"/>
      <w:adjustRightInd w:val="0"/>
      <w:spacing w:line="240" w:lineRule="auto"/>
    </w:pPr>
    <w:rPr>
      <w:rFonts w:ascii="Bookman Old Style" w:hAnsi="Bookman Old Style" w:cs="Bookman Old Style"/>
      <w:color w:val="000000"/>
      <w:sz w:val="24"/>
      <w:szCs w:val="24"/>
    </w:rPr>
  </w:style>
  <w:style w:type="paragraph" w:styleId="BodyTextIndent2">
    <w:name w:val="Body Text Indent 2"/>
    <w:basedOn w:val="Normal"/>
    <w:link w:val="BodyTextIndent2Char"/>
    <w:uiPriority w:val="99"/>
    <w:semiHidden/>
    <w:unhideWhenUsed/>
    <w:rsid w:val="005C3F21"/>
    <w:pPr>
      <w:spacing w:after="120" w:line="480" w:lineRule="auto"/>
      <w:ind w:left="283"/>
    </w:pPr>
  </w:style>
  <w:style w:type="character" w:customStyle="1" w:styleId="BodyTextIndent2Char">
    <w:name w:val="Body Text Indent 2 Char"/>
    <w:basedOn w:val="DefaultParagraphFont"/>
    <w:link w:val="BodyTextIndent2"/>
    <w:rsid w:val="005C3F21"/>
  </w:style>
  <w:style w:type="character" w:customStyle="1" w:styleId="ListParagraphChar">
    <w:name w:val="List Paragraph Char"/>
    <w:link w:val="ListParagraph"/>
    <w:uiPriority w:val="34"/>
    <w:rsid w:val="000415CC"/>
  </w:style>
  <w:style w:type="paragraph" w:styleId="Title">
    <w:name w:val="Title"/>
    <w:basedOn w:val="Normal"/>
    <w:link w:val="TitleChar"/>
    <w:uiPriority w:val="99"/>
    <w:qFormat/>
    <w:rsid w:val="00F74AD3"/>
    <w:pPr>
      <w:spacing w:line="240" w:lineRule="auto"/>
      <w:jc w:val="center"/>
    </w:pPr>
    <w:rPr>
      <w:rFonts w:ascii="Arial" w:eastAsia="Times New Roman" w:hAnsi="Arial" w:cs="Arial"/>
      <w:b/>
      <w:bCs/>
      <w:sz w:val="28"/>
      <w:szCs w:val="28"/>
      <w:lang w:val="en-US"/>
    </w:rPr>
  </w:style>
  <w:style w:type="character" w:customStyle="1" w:styleId="TitleChar">
    <w:name w:val="Title Char"/>
    <w:basedOn w:val="DefaultParagraphFont"/>
    <w:link w:val="Title"/>
    <w:uiPriority w:val="99"/>
    <w:rsid w:val="00F74AD3"/>
    <w:rPr>
      <w:rFonts w:ascii="Arial" w:eastAsia="Times New Roman" w:hAnsi="Arial" w:cs="Arial"/>
      <w:b/>
      <w:bCs/>
      <w:sz w:val="28"/>
      <w:szCs w:val="28"/>
      <w:lang w:val="en-US"/>
    </w:rPr>
  </w:style>
</w:styles>
</file>

<file path=word/webSettings.xml><?xml version="1.0" encoding="utf-8"?>
<w:webSettings xmlns:r="http://schemas.openxmlformats.org/officeDocument/2006/relationships" xmlns:w="http://schemas.openxmlformats.org/wordprocessingml/2006/main">
  <w:divs>
    <w:div w:id="14163236">
      <w:bodyDiv w:val="1"/>
      <w:marLeft w:val="0"/>
      <w:marRight w:val="0"/>
      <w:marTop w:val="0"/>
      <w:marBottom w:val="0"/>
      <w:divBdr>
        <w:top w:val="none" w:sz="0" w:space="0" w:color="auto"/>
        <w:left w:val="none" w:sz="0" w:space="0" w:color="auto"/>
        <w:bottom w:val="none" w:sz="0" w:space="0" w:color="auto"/>
        <w:right w:val="none" w:sz="0" w:space="0" w:color="auto"/>
      </w:divBdr>
    </w:div>
    <w:div w:id="16659985">
      <w:bodyDiv w:val="1"/>
      <w:marLeft w:val="0"/>
      <w:marRight w:val="0"/>
      <w:marTop w:val="0"/>
      <w:marBottom w:val="0"/>
      <w:divBdr>
        <w:top w:val="none" w:sz="0" w:space="0" w:color="auto"/>
        <w:left w:val="none" w:sz="0" w:space="0" w:color="auto"/>
        <w:bottom w:val="none" w:sz="0" w:space="0" w:color="auto"/>
        <w:right w:val="none" w:sz="0" w:space="0" w:color="auto"/>
      </w:divBdr>
    </w:div>
    <w:div w:id="132212609">
      <w:bodyDiv w:val="1"/>
      <w:marLeft w:val="0"/>
      <w:marRight w:val="0"/>
      <w:marTop w:val="0"/>
      <w:marBottom w:val="0"/>
      <w:divBdr>
        <w:top w:val="none" w:sz="0" w:space="0" w:color="auto"/>
        <w:left w:val="none" w:sz="0" w:space="0" w:color="auto"/>
        <w:bottom w:val="none" w:sz="0" w:space="0" w:color="auto"/>
        <w:right w:val="none" w:sz="0" w:space="0" w:color="auto"/>
      </w:divBdr>
    </w:div>
    <w:div w:id="139352013">
      <w:bodyDiv w:val="1"/>
      <w:marLeft w:val="0"/>
      <w:marRight w:val="0"/>
      <w:marTop w:val="0"/>
      <w:marBottom w:val="0"/>
      <w:divBdr>
        <w:top w:val="none" w:sz="0" w:space="0" w:color="auto"/>
        <w:left w:val="none" w:sz="0" w:space="0" w:color="auto"/>
        <w:bottom w:val="none" w:sz="0" w:space="0" w:color="auto"/>
        <w:right w:val="none" w:sz="0" w:space="0" w:color="auto"/>
      </w:divBdr>
    </w:div>
    <w:div w:id="205214915">
      <w:bodyDiv w:val="1"/>
      <w:marLeft w:val="0"/>
      <w:marRight w:val="0"/>
      <w:marTop w:val="0"/>
      <w:marBottom w:val="0"/>
      <w:divBdr>
        <w:top w:val="none" w:sz="0" w:space="0" w:color="auto"/>
        <w:left w:val="none" w:sz="0" w:space="0" w:color="auto"/>
        <w:bottom w:val="none" w:sz="0" w:space="0" w:color="auto"/>
        <w:right w:val="none" w:sz="0" w:space="0" w:color="auto"/>
      </w:divBdr>
    </w:div>
    <w:div w:id="374542589">
      <w:bodyDiv w:val="1"/>
      <w:marLeft w:val="0"/>
      <w:marRight w:val="0"/>
      <w:marTop w:val="0"/>
      <w:marBottom w:val="0"/>
      <w:divBdr>
        <w:top w:val="none" w:sz="0" w:space="0" w:color="auto"/>
        <w:left w:val="none" w:sz="0" w:space="0" w:color="auto"/>
        <w:bottom w:val="none" w:sz="0" w:space="0" w:color="auto"/>
        <w:right w:val="none" w:sz="0" w:space="0" w:color="auto"/>
      </w:divBdr>
    </w:div>
    <w:div w:id="389420842">
      <w:bodyDiv w:val="1"/>
      <w:marLeft w:val="0"/>
      <w:marRight w:val="0"/>
      <w:marTop w:val="0"/>
      <w:marBottom w:val="0"/>
      <w:divBdr>
        <w:top w:val="none" w:sz="0" w:space="0" w:color="auto"/>
        <w:left w:val="none" w:sz="0" w:space="0" w:color="auto"/>
        <w:bottom w:val="none" w:sz="0" w:space="0" w:color="auto"/>
        <w:right w:val="none" w:sz="0" w:space="0" w:color="auto"/>
      </w:divBdr>
    </w:div>
    <w:div w:id="637491750">
      <w:bodyDiv w:val="1"/>
      <w:marLeft w:val="0"/>
      <w:marRight w:val="0"/>
      <w:marTop w:val="0"/>
      <w:marBottom w:val="0"/>
      <w:divBdr>
        <w:top w:val="none" w:sz="0" w:space="0" w:color="auto"/>
        <w:left w:val="none" w:sz="0" w:space="0" w:color="auto"/>
        <w:bottom w:val="none" w:sz="0" w:space="0" w:color="auto"/>
        <w:right w:val="none" w:sz="0" w:space="0" w:color="auto"/>
      </w:divBdr>
    </w:div>
    <w:div w:id="860973711">
      <w:bodyDiv w:val="1"/>
      <w:marLeft w:val="0"/>
      <w:marRight w:val="0"/>
      <w:marTop w:val="0"/>
      <w:marBottom w:val="0"/>
      <w:divBdr>
        <w:top w:val="none" w:sz="0" w:space="0" w:color="auto"/>
        <w:left w:val="none" w:sz="0" w:space="0" w:color="auto"/>
        <w:bottom w:val="none" w:sz="0" w:space="0" w:color="auto"/>
        <w:right w:val="none" w:sz="0" w:space="0" w:color="auto"/>
      </w:divBdr>
    </w:div>
    <w:div w:id="872887224">
      <w:bodyDiv w:val="1"/>
      <w:marLeft w:val="0"/>
      <w:marRight w:val="0"/>
      <w:marTop w:val="0"/>
      <w:marBottom w:val="0"/>
      <w:divBdr>
        <w:top w:val="none" w:sz="0" w:space="0" w:color="auto"/>
        <w:left w:val="none" w:sz="0" w:space="0" w:color="auto"/>
        <w:bottom w:val="none" w:sz="0" w:space="0" w:color="auto"/>
        <w:right w:val="none" w:sz="0" w:space="0" w:color="auto"/>
      </w:divBdr>
    </w:div>
    <w:div w:id="887186197">
      <w:bodyDiv w:val="1"/>
      <w:marLeft w:val="0"/>
      <w:marRight w:val="0"/>
      <w:marTop w:val="0"/>
      <w:marBottom w:val="0"/>
      <w:divBdr>
        <w:top w:val="none" w:sz="0" w:space="0" w:color="auto"/>
        <w:left w:val="none" w:sz="0" w:space="0" w:color="auto"/>
        <w:bottom w:val="none" w:sz="0" w:space="0" w:color="auto"/>
        <w:right w:val="none" w:sz="0" w:space="0" w:color="auto"/>
      </w:divBdr>
    </w:div>
    <w:div w:id="894048854">
      <w:bodyDiv w:val="1"/>
      <w:marLeft w:val="0"/>
      <w:marRight w:val="0"/>
      <w:marTop w:val="0"/>
      <w:marBottom w:val="0"/>
      <w:divBdr>
        <w:top w:val="none" w:sz="0" w:space="0" w:color="auto"/>
        <w:left w:val="none" w:sz="0" w:space="0" w:color="auto"/>
        <w:bottom w:val="none" w:sz="0" w:space="0" w:color="auto"/>
        <w:right w:val="none" w:sz="0" w:space="0" w:color="auto"/>
      </w:divBdr>
    </w:div>
    <w:div w:id="924800054">
      <w:bodyDiv w:val="1"/>
      <w:marLeft w:val="0"/>
      <w:marRight w:val="0"/>
      <w:marTop w:val="0"/>
      <w:marBottom w:val="0"/>
      <w:divBdr>
        <w:top w:val="none" w:sz="0" w:space="0" w:color="auto"/>
        <w:left w:val="none" w:sz="0" w:space="0" w:color="auto"/>
        <w:bottom w:val="none" w:sz="0" w:space="0" w:color="auto"/>
        <w:right w:val="none" w:sz="0" w:space="0" w:color="auto"/>
      </w:divBdr>
    </w:div>
    <w:div w:id="974070121">
      <w:bodyDiv w:val="1"/>
      <w:marLeft w:val="0"/>
      <w:marRight w:val="0"/>
      <w:marTop w:val="0"/>
      <w:marBottom w:val="0"/>
      <w:divBdr>
        <w:top w:val="none" w:sz="0" w:space="0" w:color="auto"/>
        <w:left w:val="none" w:sz="0" w:space="0" w:color="auto"/>
        <w:bottom w:val="none" w:sz="0" w:space="0" w:color="auto"/>
        <w:right w:val="none" w:sz="0" w:space="0" w:color="auto"/>
      </w:divBdr>
    </w:div>
    <w:div w:id="1037047408">
      <w:bodyDiv w:val="1"/>
      <w:marLeft w:val="0"/>
      <w:marRight w:val="0"/>
      <w:marTop w:val="0"/>
      <w:marBottom w:val="0"/>
      <w:divBdr>
        <w:top w:val="none" w:sz="0" w:space="0" w:color="auto"/>
        <w:left w:val="none" w:sz="0" w:space="0" w:color="auto"/>
        <w:bottom w:val="none" w:sz="0" w:space="0" w:color="auto"/>
        <w:right w:val="none" w:sz="0" w:space="0" w:color="auto"/>
      </w:divBdr>
    </w:div>
    <w:div w:id="1179004433">
      <w:bodyDiv w:val="1"/>
      <w:marLeft w:val="0"/>
      <w:marRight w:val="0"/>
      <w:marTop w:val="0"/>
      <w:marBottom w:val="0"/>
      <w:divBdr>
        <w:top w:val="none" w:sz="0" w:space="0" w:color="auto"/>
        <w:left w:val="none" w:sz="0" w:space="0" w:color="auto"/>
        <w:bottom w:val="none" w:sz="0" w:space="0" w:color="auto"/>
        <w:right w:val="none" w:sz="0" w:space="0" w:color="auto"/>
      </w:divBdr>
    </w:div>
    <w:div w:id="1301419451">
      <w:bodyDiv w:val="1"/>
      <w:marLeft w:val="0"/>
      <w:marRight w:val="0"/>
      <w:marTop w:val="0"/>
      <w:marBottom w:val="0"/>
      <w:divBdr>
        <w:top w:val="none" w:sz="0" w:space="0" w:color="auto"/>
        <w:left w:val="none" w:sz="0" w:space="0" w:color="auto"/>
        <w:bottom w:val="none" w:sz="0" w:space="0" w:color="auto"/>
        <w:right w:val="none" w:sz="0" w:space="0" w:color="auto"/>
      </w:divBdr>
    </w:div>
    <w:div w:id="1400515436">
      <w:bodyDiv w:val="1"/>
      <w:marLeft w:val="0"/>
      <w:marRight w:val="0"/>
      <w:marTop w:val="0"/>
      <w:marBottom w:val="0"/>
      <w:divBdr>
        <w:top w:val="none" w:sz="0" w:space="0" w:color="auto"/>
        <w:left w:val="none" w:sz="0" w:space="0" w:color="auto"/>
        <w:bottom w:val="none" w:sz="0" w:space="0" w:color="auto"/>
        <w:right w:val="none" w:sz="0" w:space="0" w:color="auto"/>
      </w:divBdr>
    </w:div>
    <w:div w:id="1403061181">
      <w:bodyDiv w:val="1"/>
      <w:marLeft w:val="0"/>
      <w:marRight w:val="0"/>
      <w:marTop w:val="0"/>
      <w:marBottom w:val="0"/>
      <w:divBdr>
        <w:top w:val="none" w:sz="0" w:space="0" w:color="auto"/>
        <w:left w:val="none" w:sz="0" w:space="0" w:color="auto"/>
        <w:bottom w:val="none" w:sz="0" w:space="0" w:color="auto"/>
        <w:right w:val="none" w:sz="0" w:space="0" w:color="auto"/>
      </w:divBdr>
    </w:div>
    <w:div w:id="1408116459">
      <w:bodyDiv w:val="1"/>
      <w:marLeft w:val="0"/>
      <w:marRight w:val="0"/>
      <w:marTop w:val="0"/>
      <w:marBottom w:val="0"/>
      <w:divBdr>
        <w:top w:val="none" w:sz="0" w:space="0" w:color="auto"/>
        <w:left w:val="none" w:sz="0" w:space="0" w:color="auto"/>
        <w:bottom w:val="none" w:sz="0" w:space="0" w:color="auto"/>
        <w:right w:val="none" w:sz="0" w:space="0" w:color="auto"/>
      </w:divBdr>
    </w:div>
    <w:div w:id="1515612519">
      <w:bodyDiv w:val="1"/>
      <w:marLeft w:val="0"/>
      <w:marRight w:val="0"/>
      <w:marTop w:val="0"/>
      <w:marBottom w:val="0"/>
      <w:divBdr>
        <w:top w:val="none" w:sz="0" w:space="0" w:color="auto"/>
        <w:left w:val="none" w:sz="0" w:space="0" w:color="auto"/>
        <w:bottom w:val="none" w:sz="0" w:space="0" w:color="auto"/>
        <w:right w:val="none" w:sz="0" w:space="0" w:color="auto"/>
      </w:divBdr>
    </w:div>
    <w:div w:id="1621257004">
      <w:bodyDiv w:val="1"/>
      <w:marLeft w:val="0"/>
      <w:marRight w:val="0"/>
      <w:marTop w:val="0"/>
      <w:marBottom w:val="0"/>
      <w:divBdr>
        <w:top w:val="none" w:sz="0" w:space="0" w:color="auto"/>
        <w:left w:val="none" w:sz="0" w:space="0" w:color="auto"/>
        <w:bottom w:val="none" w:sz="0" w:space="0" w:color="auto"/>
        <w:right w:val="none" w:sz="0" w:space="0" w:color="auto"/>
      </w:divBdr>
    </w:div>
    <w:div w:id="1677422447">
      <w:bodyDiv w:val="1"/>
      <w:marLeft w:val="0"/>
      <w:marRight w:val="0"/>
      <w:marTop w:val="0"/>
      <w:marBottom w:val="0"/>
      <w:divBdr>
        <w:top w:val="none" w:sz="0" w:space="0" w:color="auto"/>
        <w:left w:val="none" w:sz="0" w:space="0" w:color="auto"/>
        <w:bottom w:val="none" w:sz="0" w:space="0" w:color="auto"/>
        <w:right w:val="none" w:sz="0" w:space="0" w:color="auto"/>
      </w:divBdr>
    </w:div>
    <w:div w:id="1684624571">
      <w:bodyDiv w:val="1"/>
      <w:marLeft w:val="0"/>
      <w:marRight w:val="0"/>
      <w:marTop w:val="0"/>
      <w:marBottom w:val="0"/>
      <w:divBdr>
        <w:top w:val="none" w:sz="0" w:space="0" w:color="auto"/>
        <w:left w:val="none" w:sz="0" w:space="0" w:color="auto"/>
        <w:bottom w:val="none" w:sz="0" w:space="0" w:color="auto"/>
        <w:right w:val="none" w:sz="0" w:space="0" w:color="auto"/>
      </w:divBdr>
    </w:div>
    <w:div w:id="1840581339">
      <w:bodyDiv w:val="1"/>
      <w:marLeft w:val="0"/>
      <w:marRight w:val="0"/>
      <w:marTop w:val="0"/>
      <w:marBottom w:val="0"/>
      <w:divBdr>
        <w:top w:val="none" w:sz="0" w:space="0" w:color="auto"/>
        <w:left w:val="none" w:sz="0" w:space="0" w:color="auto"/>
        <w:bottom w:val="none" w:sz="0" w:space="0" w:color="auto"/>
        <w:right w:val="none" w:sz="0" w:space="0" w:color="auto"/>
      </w:divBdr>
    </w:div>
    <w:div w:id="1923370369">
      <w:bodyDiv w:val="1"/>
      <w:marLeft w:val="0"/>
      <w:marRight w:val="0"/>
      <w:marTop w:val="0"/>
      <w:marBottom w:val="0"/>
      <w:divBdr>
        <w:top w:val="none" w:sz="0" w:space="0" w:color="auto"/>
        <w:left w:val="none" w:sz="0" w:space="0" w:color="auto"/>
        <w:bottom w:val="none" w:sz="0" w:space="0" w:color="auto"/>
        <w:right w:val="none" w:sz="0" w:space="0" w:color="auto"/>
      </w:divBdr>
    </w:div>
    <w:div w:id="2074153482">
      <w:bodyDiv w:val="1"/>
      <w:marLeft w:val="0"/>
      <w:marRight w:val="0"/>
      <w:marTop w:val="0"/>
      <w:marBottom w:val="0"/>
      <w:divBdr>
        <w:top w:val="none" w:sz="0" w:space="0" w:color="auto"/>
        <w:left w:val="none" w:sz="0" w:space="0" w:color="auto"/>
        <w:bottom w:val="none" w:sz="0" w:space="0" w:color="auto"/>
        <w:right w:val="none" w:sz="0" w:space="0" w:color="auto"/>
      </w:divBdr>
    </w:div>
    <w:div w:id="2086106804">
      <w:bodyDiv w:val="1"/>
      <w:marLeft w:val="0"/>
      <w:marRight w:val="0"/>
      <w:marTop w:val="0"/>
      <w:marBottom w:val="0"/>
      <w:divBdr>
        <w:top w:val="none" w:sz="0" w:space="0" w:color="auto"/>
        <w:left w:val="none" w:sz="0" w:space="0" w:color="auto"/>
        <w:bottom w:val="none" w:sz="0" w:space="0" w:color="auto"/>
        <w:right w:val="none" w:sz="0" w:space="0" w:color="auto"/>
      </w:divBdr>
    </w:div>
    <w:div w:id="2119372244">
      <w:bodyDiv w:val="1"/>
      <w:marLeft w:val="0"/>
      <w:marRight w:val="0"/>
      <w:marTop w:val="0"/>
      <w:marBottom w:val="0"/>
      <w:divBdr>
        <w:top w:val="none" w:sz="0" w:space="0" w:color="auto"/>
        <w:left w:val="none" w:sz="0" w:space="0" w:color="auto"/>
        <w:bottom w:val="none" w:sz="0" w:space="0" w:color="auto"/>
        <w:right w:val="none" w:sz="0" w:space="0" w:color="auto"/>
      </w:divBdr>
    </w:div>
    <w:div w:id="213386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A0BE4-8B9B-4A7F-8D9B-FCD55FAF9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12617</TotalTime>
  <Pages>6</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PERJANJIAN KINERJA</vt:lpstr>
    </vt:vector>
  </TitlesOfParts>
  <Company/>
  <LinksUpToDate>false</LinksUpToDate>
  <CharactersWithSpaces>7689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PERJANJIAN KINERJA</dc:title>
  <dc:creator>Ai Maitia</dc:creator>
  <cp:lastModifiedBy>windows 10</cp:lastModifiedBy>
  <cp:revision>496</cp:revision>
  <cp:lastPrinted>2024-05-13T05:30:00Z</cp:lastPrinted>
  <dcterms:created xsi:type="dcterms:W3CDTF">2016-01-25T03:52:00Z</dcterms:created>
  <dcterms:modified xsi:type="dcterms:W3CDTF">2025-09-24T02:11:00Z</dcterms:modified>
</cp:coreProperties>
</file>